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5916F" w14:textId="77777777" w:rsidR="004A6773" w:rsidRDefault="00354C2F" w:rsidP="00354C2F">
      <w:pPr>
        <w:jc w:val="center"/>
      </w:pPr>
      <w:bookmarkStart w:id="0" w:name="_GoBack"/>
      <w:bookmarkEnd w:id="0"/>
      <w:r>
        <w:t>COMMON CORE STANDARDS ELA</w:t>
      </w:r>
    </w:p>
    <w:p w14:paraId="2C98FCBB" w14:textId="430EA587" w:rsidR="00354C2F" w:rsidRPr="001E15D2" w:rsidRDefault="0045433B" w:rsidP="00354C2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Language</w:t>
      </w:r>
      <w:r w:rsidR="00432ECF" w:rsidRPr="001E15D2">
        <w:rPr>
          <w:b/>
          <w:color w:val="00B050"/>
          <w:sz w:val="24"/>
          <w:szCs w:val="24"/>
        </w:rPr>
        <w:t xml:space="preserve"> Standards</w:t>
      </w:r>
      <w:r w:rsidR="005D2ECF" w:rsidRPr="001E15D2">
        <w:rPr>
          <w:b/>
          <w:color w:val="00B050"/>
          <w:sz w:val="24"/>
          <w:szCs w:val="24"/>
        </w:rPr>
        <w:t xml:space="preserve"> K-5</w:t>
      </w:r>
    </w:p>
    <w:p w14:paraId="04246EA0" w14:textId="6F05D195" w:rsidR="00354C2F" w:rsidRPr="000E48C2" w:rsidRDefault="0045433B" w:rsidP="00354C2F">
      <w:pPr>
        <w:rPr>
          <w:b/>
          <w:color w:val="00B050"/>
        </w:rPr>
      </w:pPr>
      <w:r>
        <w:rPr>
          <w:b/>
          <w:color w:val="00B050"/>
        </w:rPr>
        <w:t>Conventions of Standard English</w:t>
      </w:r>
    </w:p>
    <w:p w14:paraId="1F2C112F" w14:textId="05FDA9F4" w:rsidR="00354C2F" w:rsidRPr="0045433B" w:rsidRDefault="00354C2F" w:rsidP="0045433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B978AD">
        <w:rPr>
          <w:sz w:val="18"/>
          <w:szCs w:val="18"/>
        </w:rPr>
        <w:t xml:space="preserve">Anchor Standard One: </w:t>
      </w:r>
      <w:r w:rsidR="0045433B" w:rsidRPr="0045433B">
        <w:rPr>
          <w:rFonts w:ascii="Helvetica" w:hAnsi="Helvetica" w:cs="Helvetica"/>
          <w:color w:val="008000"/>
          <w:sz w:val="20"/>
          <w:szCs w:val="20"/>
        </w:rPr>
        <w:t xml:space="preserve">Demonstrate command of the conventions of </w:t>
      </w:r>
      <w:proofErr w:type="gramStart"/>
      <w:r w:rsidR="0045433B" w:rsidRPr="0045433B">
        <w:rPr>
          <w:rFonts w:ascii="Helvetica" w:hAnsi="Helvetica" w:cs="Helvetica"/>
          <w:color w:val="008000"/>
          <w:sz w:val="20"/>
          <w:szCs w:val="20"/>
        </w:rPr>
        <w:t>standard</w:t>
      </w:r>
      <w:proofErr w:type="gramEnd"/>
      <w:r w:rsidR="0045433B" w:rsidRPr="0045433B">
        <w:rPr>
          <w:rFonts w:ascii="Helvetica" w:hAnsi="Helvetica" w:cs="Helvetica"/>
          <w:color w:val="008000"/>
          <w:sz w:val="20"/>
          <w:szCs w:val="20"/>
        </w:rPr>
        <w:t xml:space="preserve"> English grammar and usage when writing or speaking.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2937"/>
        <w:gridCol w:w="2939"/>
        <w:gridCol w:w="2939"/>
        <w:gridCol w:w="2970"/>
        <w:gridCol w:w="2772"/>
      </w:tblGrid>
      <w:tr w:rsidR="005D2ECF" w:rsidRPr="00B978AD" w14:paraId="3927B5CA" w14:textId="77777777" w:rsidTr="005D2ECF">
        <w:tc>
          <w:tcPr>
            <w:tcW w:w="2939" w:type="dxa"/>
          </w:tcPr>
          <w:p w14:paraId="789BEE2B" w14:textId="77777777" w:rsidR="005D2ECF" w:rsidRPr="00B978AD" w:rsidRDefault="005D2ECF" w:rsidP="00354C2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 </w:t>
            </w:r>
            <w:r>
              <w:rPr>
                <w:rFonts w:cs="Gotham-Book"/>
                <w:sz w:val="18"/>
                <w:szCs w:val="18"/>
              </w:rPr>
              <w:t>K</w:t>
            </w:r>
          </w:p>
        </w:tc>
        <w:tc>
          <w:tcPr>
            <w:tcW w:w="2937" w:type="dxa"/>
          </w:tcPr>
          <w:p w14:paraId="110CED5F" w14:textId="77777777" w:rsidR="005D2ECF" w:rsidRPr="00B978AD" w:rsidRDefault="005D2ECF" w:rsidP="00354C2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 </w:t>
            </w:r>
            <w:r>
              <w:rPr>
                <w:rFonts w:cs="Gotham-Book"/>
                <w:sz w:val="18"/>
                <w:szCs w:val="18"/>
              </w:rPr>
              <w:t>1</w:t>
            </w:r>
          </w:p>
        </w:tc>
        <w:tc>
          <w:tcPr>
            <w:tcW w:w="2939" w:type="dxa"/>
          </w:tcPr>
          <w:p w14:paraId="37FB11D4" w14:textId="77777777" w:rsidR="005D2ECF" w:rsidRPr="00B978AD" w:rsidRDefault="005D2ECF" w:rsidP="00354C2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 </w:t>
            </w:r>
            <w:r>
              <w:rPr>
                <w:rFonts w:cs="Gotham-Book"/>
                <w:sz w:val="18"/>
                <w:szCs w:val="18"/>
              </w:rPr>
              <w:t>2</w:t>
            </w:r>
          </w:p>
        </w:tc>
        <w:tc>
          <w:tcPr>
            <w:tcW w:w="2939" w:type="dxa"/>
          </w:tcPr>
          <w:p w14:paraId="35E7D453" w14:textId="77777777" w:rsidR="005D2ECF" w:rsidRPr="00B978AD" w:rsidRDefault="005D2ECF" w:rsidP="00354C2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Grades </w:t>
            </w:r>
            <w:r>
              <w:rPr>
                <w:rFonts w:cs="Gotham-Book"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14:paraId="19C9339F" w14:textId="77777777" w:rsidR="005D2ECF" w:rsidRPr="00B978AD" w:rsidRDefault="005D2ECF" w:rsidP="00354C2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Grades </w:t>
            </w:r>
            <w:r>
              <w:rPr>
                <w:rFonts w:cs="Gotham-Book"/>
                <w:sz w:val="18"/>
                <w:szCs w:val="18"/>
              </w:rPr>
              <w:t>4</w:t>
            </w:r>
          </w:p>
        </w:tc>
        <w:tc>
          <w:tcPr>
            <w:tcW w:w="2772" w:type="dxa"/>
          </w:tcPr>
          <w:p w14:paraId="56CE0878" w14:textId="77777777" w:rsidR="005D2ECF" w:rsidRPr="00B978AD" w:rsidRDefault="005D2ECF" w:rsidP="00354C2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Grade 5</w:t>
            </w:r>
          </w:p>
        </w:tc>
      </w:tr>
      <w:tr w:rsidR="005D2ECF" w:rsidRPr="00B978AD" w14:paraId="53714362" w14:textId="77777777" w:rsidTr="005D2ECF">
        <w:tc>
          <w:tcPr>
            <w:tcW w:w="2939" w:type="dxa"/>
          </w:tcPr>
          <w:p w14:paraId="22BE1898" w14:textId="5826A3EF" w:rsidR="00C63495" w:rsidRDefault="005D2ECF" w:rsidP="00B5446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>1</w:t>
            </w:r>
            <w:r w:rsidR="00B54463">
              <w:rPr>
                <w:rFonts w:cs="Gotham-Book"/>
                <w:sz w:val="18"/>
                <w:szCs w:val="18"/>
              </w:rPr>
              <w:t>.</w:t>
            </w:r>
            <w:r>
              <w:rPr>
                <w:rFonts w:cs="Gotham-Book"/>
                <w:sz w:val="18"/>
                <w:szCs w:val="18"/>
              </w:rPr>
              <w:t xml:space="preserve"> </w:t>
            </w:r>
            <w:r w:rsidR="00B54463">
              <w:rPr>
                <w:rFonts w:ascii="Gotham-Book" w:hAnsi="Gotham-Book" w:cs="Gotham-Book"/>
                <w:sz w:val="15"/>
                <w:szCs w:val="15"/>
              </w:rPr>
              <w:t>Demonstrate command of the conventions of standard English grammar and usage when writing or speaking.</w:t>
            </w:r>
          </w:p>
          <w:p w14:paraId="44F407BF" w14:textId="266DFBEB" w:rsidR="00B54463" w:rsidRPr="00B54463" w:rsidRDefault="00B54463" w:rsidP="00B5446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54463">
              <w:rPr>
                <w:rFonts w:ascii="Gotham-Book" w:hAnsi="Gotham-Book" w:cs="Gotham-Book"/>
                <w:sz w:val="15"/>
                <w:szCs w:val="15"/>
              </w:rPr>
              <w:t>Print many upper- and lowercase letters.</w:t>
            </w:r>
          </w:p>
          <w:p w14:paraId="4A9BE921" w14:textId="77777777" w:rsidR="00B54463" w:rsidRDefault="00B54463" w:rsidP="00B5446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frequently occurring nouns and verbs.</w:t>
            </w:r>
          </w:p>
          <w:p w14:paraId="1DE067E9" w14:textId="77777777" w:rsidR="00B54463" w:rsidRDefault="00B54463" w:rsidP="00B5446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Form regular plural nouns orally by adding /s/ or /</w:t>
            </w:r>
            <w:proofErr w:type="spellStart"/>
            <w:r>
              <w:rPr>
                <w:rFonts w:ascii="Gotham-Book" w:hAnsi="Gotham-Book" w:cs="Gotham-Book"/>
                <w:sz w:val="15"/>
                <w:szCs w:val="15"/>
              </w:rPr>
              <w:t>es</w:t>
            </w:r>
            <w:proofErr w:type="spellEnd"/>
            <w:r>
              <w:rPr>
                <w:rFonts w:ascii="Gotham-Book" w:hAnsi="Gotham-Book" w:cs="Gotham-Book"/>
                <w:sz w:val="15"/>
                <w:szCs w:val="15"/>
              </w:rPr>
              <w:t xml:space="preserve">/ (e.g., </w:t>
            </w:r>
            <w:r w:rsidRPr="00B54463">
              <w:rPr>
                <w:rFonts w:ascii="Gotham-Book" w:hAnsi="Gotham-Book" w:cs="Gotham-Book"/>
                <w:i/>
                <w:sz w:val="15"/>
                <w:szCs w:val="15"/>
              </w:rPr>
              <w:t>dog, dogs; wish, wishes</w:t>
            </w:r>
            <w:r>
              <w:rPr>
                <w:rFonts w:ascii="Gotham-Book" w:hAnsi="Gotham-Book" w:cs="Gotham-Book"/>
                <w:sz w:val="15"/>
                <w:szCs w:val="15"/>
              </w:rPr>
              <w:t>)</w:t>
            </w:r>
          </w:p>
          <w:p w14:paraId="097AA001" w14:textId="77777777" w:rsidR="00B54463" w:rsidRDefault="00B54463" w:rsidP="00B5446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Understand and use question words (interrogatives) (e.g., </w:t>
            </w:r>
            <w:r w:rsidRPr="00B54463">
              <w:rPr>
                <w:rFonts w:ascii="Gotham-Book" w:hAnsi="Gotham-Book" w:cs="Gotham-Book"/>
                <w:i/>
                <w:sz w:val="15"/>
                <w:szCs w:val="15"/>
              </w:rPr>
              <w:t>who, what where, when, why, how</w:t>
            </w:r>
            <w:r>
              <w:rPr>
                <w:rFonts w:ascii="Gotham-Book" w:hAnsi="Gotham-Book" w:cs="Gotham-Book"/>
                <w:sz w:val="15"/>
                <w:szCs w:val="15"/>
              </w:rPr>
              <w:t>)</w:t>
            </w:r>
          </w:p>
          <w:p w14:paraId="12666558" w14:textId="77777777" w:rsidR="00B54463" w:rsidRDefault="00B54463" w:rsidP="00B5446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Use the most frequently occurring propositions (e.g., </w:t>
            </w:r>
            <w:r w:rsidRPr="00B54463">
              <w:rPr>
                <w:rFonts w:ascii="Gotham-Book" w:hAnsi="Gotham-Book" w:cs="Gotham-Book"/>
                <w:i/>
                <w:sz w:val="15"/>
                <w:szCs w:val="15"/>
              </w:rPr>
              <w:t>to, from, in, out, on, off, for, of, by, with</w:t>
            </w:r>
            <w:r>
              <w:rPr>
                <w:rFonts w:ascii="Gotham-Book" w:hAnsi="Gotham-Book" w:cs="Gotham-Book"/>
                <w:sz w:val="15"/>
                <w:szCs w:val="15"/>
              </w:rPr>
              <w:t>)</w:t>
            </w:r>
          </w:p>
          <w:p w14:paraId="1DA60B2E" w14:textId="7D4A8D3F" w:rsidR="00B54463" w:rsidRPr="00B54463" w:rsidRDefault="00B54463" w:rsidP="00B5446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Produce and expand complete sentences in shared language activities.</w:t>
            </w:r>
          </w:p>
        </w:tc>
        <w:tc>
          <w:tcPr>
            <w:tcW w:w="2937" w:type="dxa"/>
          </w:tcPr>
          <w:p w14:paraId="1DC22FDE" w14:textId="77777777" w:rsidR="00B54463" w:rsidRDefault="00B54463" w:rsidP="00B5446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1.</w:t>
            </w:r>
            <w:r w:rsidRPr="00B54463">
              <w:rPr>
                <w:rFonts w:ascii="Gotham-Book" w:hAnsi="Gotham-Book" w:cs="Gotham-Book"/>
                <w:sz w:val="15"/>
                <w:szCs w:val="15"/>
              </w:rPr>
              <w:t>Demonstrate command of the conventions of standard English grammar and usage when writing or speaking.</w:t>
            </w:r>
          </w:p>
          <w:p w14:paraId="0D6ACA63" w14:textId="20CE7690" w:rsidR="00B54463" w:rsidRPr="00F61C2A" w:rsidRDefault="00B54463" w:rsidP="00F61C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F61C2A">
              <w:rPr>
                <w:rFonts w:ascii="Gotham-Book" w:hAnsi="Gotham-Book" w:cs="Gotham-Book"/>
                <w:sz w:val="15"/>
                <w:szCs w:val="15"/>
              </w:rPr>
              <w:t>Print all upper- and lowercase letters.</w:t>
            </w:r>
          </w:p>
          <w:p w14:paraId="54E2F0C2" w14:textId="7DCA5E11" w:rsidR="00B54463" w:rsidRPr="00F61C2A" w:rsidRDefault="00B54463" w:rsidP="00F61C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F61C2A">
              <w:rPr>
                <w:rFonts w:ascii="Gotham-Book" w:hAnsi="Gotham-Book" w:cs="Gotham-Book"/>
                <w:sz w:val="15"/>
                <w:szCs w:val="15"/>
              </w:rPr>
              <w:t>Use common, proper, and possessive nouns.</w:t>
            </w:r>
          </w:p>
          <w:p w14:paraId="77A833D5" w14:textId="0F6E45DE" w:rsidR="00B54463" w:rsidRPr="00F61C2A" w:rsidRDefault="00B54463" w:rsidP="00F61C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F61C2A">
              <w:rPr>
                <w:rFonts w:ascii="Gotham-Book" w:hAnsi="Gotham-Book" w:cs="Gotham-Book"/>
                <w:sz w:val="15"/>
                <w:szCs w:val="15"/>
              </w:rPr>
              <w:t xml:space="preserve">Use singular and plural nouns with matching verbs in basic sentences (e.g., </w:t>
            </w:r>
            <w:r w:rsidRPr="00F61C2A">
              <w:rPr>
                <w:rFonts w:ascii="Gotham-Book" w:hAnsi="Gotham-Book" w:cs="Gotham-Book"/>
                <w:i/>
                <w:sz w:val="15"/>
                <w:szCs w:val="15"/>
              </w:rPr>
              <w:t>He hops; We hop</w:t>
            </w:r>
            <w:r w:rsidRPr="00F61C2A">
              <w:rPr>
                <w:rFonts w:ascii="Gotham-Book" w:hAnsi="Gotham-Book" w:cs="Gotham-Book"/>
                <w:sz w:val="15"/>
                <w:szCs w:val="15"/>
              </w:rPr>
              <w:t>)</w:t>
            </w:r>
          </w:p>
          <w:p w14:paraId="72AD5B96" w14:textId="779652A4" w:rsidR="00B54463" w:rsidRPr="00F61C2A" w:rsidRDefault="00B54463" w:rsidP="00F61C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F61C2A">
              <w:rPr>
                <w:rFonts w:ascii="Gotham-Book" w:hAnsi="Gotham-Book" w:cs="Gotham-Book"/>
                <w:sz w:val="15"/>
                <w:szCs w:val="15"/>
              </w:rPr>
              <w:t xml:space="preserve">Use personal, possessive, and indefinite pronouns (e.g., </w:t>
            </w:r>
            <w:r w:rsidRPr="00F61C2A">
              <w:rPr>
                <w:rFonts w:ascii="Gotham-Book" w:hAnsi="Gotham-Book" w:cs="Gotham-Book"/>
                <w:i/>
                <w:sz w:val="15"/>
                <w:szCs w:val="15"/>
              </w:rPr>
              <w:t>I, me, my, they, them, their; anyone, everything</w:t>
            </w:r>
            <w:r w:rsidRPr="00F61C2A"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5D49AD1B" w14:textId="3E02EA89" w:rsidR="00C63495" w:rsidRPr="00F61C2A" w:rsidRDefault="00B54463" w:rsidP="00F61C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F61C2A">
              <w:rPr>
                <w:rFonts w:ascii="Gotham-Book" w:hAnsi="Gotham-Book" w:cs="Gotham-Book"/>
                <w:sz w:val="15"/>
                <w:szCs w:val="15"/>
              </w:rPr>
              <w:t xml:space="preserve">Use verbs to convey a sense of past, present, and future (e.g., </w:t>
            </w:r>
            <w:r w:rsidRPr="00F61C2A">
              <w:rPr>
                <w:rFonts w:ascii="Gotham-Book" w:hAnsi="Gotham-Book" w:cs="Gotham-Book"/>
                <w:i/>
                <w:sz w:val="15"/>
                <w:szCs w:val="15"/>
              </w:rPr>
              <w:t>Yesterday I walked home; Today I walk home; Tomorrow I will walk home</w:t>
            </w:r>
            <w:r w:rsidRPr="00F61C2A"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6E82CC82" w14:textId="721E9F02" w:rsidR="00B54463" w:rsidRPr="00F61C2A" w:rsidRDefault="00B54463" w:rsidP="00F61C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F61C2A">
              <w:rPr>
                <w:rFonts w:ascii="Gotham-Book" w:hAnsi="Gotham-Book" w:cs="Gotham-Book"/>
                <w:sz w:val="15"/>
                <w:szCs w:val="15"/>
              </w:rPr>
              <w:t>Use frequently occurring adjectives.</w:t>
            </w:r>
          </w:p>
          <w:p w14:paraId="4DF9510F" w14:textId="698024F9" w:rsidR="00B54463" w:rsidRPr="00F61C2A" w:rsidRDefault="00B54463" w:rsidP="00F61C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F61C2A">
              <w:rPr>
                <w:rFonts w:ascii="Gotham-Book" w:hAnsi="Gotham-Book" w:cs="Gotham-Book"/>
                <w:sz w:val="15"/>
                <w:szCs w:val="15"/>
              </w:rPr>
              <w:t xml:space="preserve">Use frequently occurring conjunctions (e.g., </w:t>
            </w:r>
            <w:r w:rsidRPr="00F61C2A">
              <w:rPr>
                <w:rFonts w:ascii="Gotham-Book" w:hAnsi="Gotham-Book" w:cs="Gotham-Book"/>
                <w:i/>
                <w:sz w:val="15"/>
                <w:szCs w:val="15"/>
              </w:rPr>
              <w:t>and, but, or, so, because</w:t>
            </w:r>
            <w:r w:rsidRPr="00F61C2A"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406F06A7" w14:textId="08BC72CE" w:rsidR="00B54463" w:rsidRPr="00F61C2A" w:rsidRDefault="00B54463" w:rsidP="00F61C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F61C2A">
              <w:rPr>
                <w:rFonts w:ascii="Gotham-Book" w:hAnsi="Gotham-Book" w:cs="Gotham-Book"/>
                <w:sz w:val="15"/>
                <w:szCs w:val="15"/>
              </w:rPr>
              <w:t>Use determiners (e.g., articles, demonstratives).</w:t>
            </w:r>
          </w:p>
          <w:p w14:paraId="4AEFF3A7" w14:textId="53620C09" w:rsidR="00B54463" w:rsidRPr="00F61C2A" w:rsidRDefault="00B54463" w:rsidP="00F61C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F61C2A">
              <w:rPr>
                <w:rFonts w:ascii="Gotham-Book" w:hAnsi="Gotham-Book" w:cs="Gotham-Book"/>
                <w:sz w:val="15"/>
                <w:szCs w:val="15"/>
              </w:rPr>
              <w:t>Use frequently occurring prepositions (e.g., during, beyond, towards).</w:t>
            </w:r>
          </w:p>
          <w:p w14:paraId="0607B217" w14:textId="5568FFE9" w:rsidR="00B54463" w:rsidRPr="00F61C2A" w:rsidRDefault="00B54463" w:rsidP="00F61C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F61C2A">
              <w:rPr>
                <w:rFonts w:ascii="Gotham-Book" w:hAnsi="Gotham-Book" w:cs="Gotham-Book"/>
                <w:sz w:val="15"/>
                <w:szCs w:val="15"/>
              </w:rPr>
              <w:t>j. Produce and expand complete simple and compound declarative, interrogative, imperative, and exclamatory sentences in response to prompts.</w:t>
            </w:r>
          </w:p>
        </w:tc>
        <w:tc>
          <w:tcPr>
            <w:tcW w:w="2939" w:type="dxa"/>
          </w:tcPr>
          <w:p w14:paraId="30EAB5A5" w14:textId="70A57076" w:rsidR="005D2ECF" w:rsidRDefault="005D2ECF" w:rsidP="00B5487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1. </w:t>
            </w:r>
            <w:r w:rsidR="00F61C2A">
              <w:rPr>
                <w:rFonts w:ascii="Gotham-Book" w:hAnsi="Gotham-Book" w:cs="Gotham-Book"/>
                <w:sz w:val="15"/>
                <w:szCs w:val="15"/>
              </w:rPr>
              <w:t>Demonstrate command of the conventions of standard English grammar and usage when writing or speaking.</w:t>
            </w:r>
          </w:p>
          <w:p w14:paraId="63AFB19E" w14:textId="77777777" w:rsidR="00F61C2A" w:rsidRDefault="00F61C2A" w:rsidP="00F61C2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F61C2A">
              <w:rPr>
                <w:rFonts w:ascii="Gotham-Book" w:hAnsi="Gotham-Book" w:cs="Gotham-Book"/>
                <w:sz w:val="15"/>
                <w:szCs w:val="15"/>
              </w:rPr>
              <w:t>Use collective nouns (e.g., group).</w:t>
            </w:r>
          </w:p>
          <w:p w14:paraId="6AE5FA61" w14:textId="77777777" w:rsidR="00BC06F3" w:rsidRDefault="00F61C2A" w:rsidP="00E438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F61C2A">
              <w:rPr>
                <w:rFonts w:ascii="Gotham-Book" w:hAnsi="Gotham-Book" w:cs="Gotham-Book"/>
                <w:sz w:val="15"/>
                <w:szCs w:val="15"/>
              </w:rPr>
              <w:t>Form and use frequently occurring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 irregular plural nouns (e.g., </w:t>
            </w:r>
            <w:r w:rsidRPr="00F61C2A">
              <w:rPr>
                <w:rFonts w:ascii="Gotham-Book" w:hAnsi="Gotham-Book" w:cs="Gotham-Book"/>
                <w:i/>
                <w:sz w:val="15"/>
                <w:szCs w:val="15"/>
              </w:rPr>
              <w:t>feet, children, teeth, mice, fish</w:t>
            </w:r>
            <w:r w:rsidRPr="00F61C2A"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13C35C58" w14:textId="77777777" w:rsidR="00F61C2A" w:rsidRDefault="00F61C2A" w:rsidP="00E438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Use reflexive pronouns (e.g., </w:t>
            </w:r>
            <w:r w:rsidRPr="00F61C2A">
              <w:rPr>
                <w:rFonts w:ascii="Gotham-Book" w:hAnsi="Gotham-Book" w:cs="Gotham-Book"/>
                <w:i/>
                <w:sz w:val="15"/>
                <w:szCs w:val="15"/>
              </w:rPr>
              <w:t>myself, ourselves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639892DD" w14:textId="77777777" w:rsidR="00F61C2A" w:rsidRDefault="00F61C2A" w:rsidP="00E438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Form and use the past tense of frequently occurring irregular verbs (e.g., </w:t>
            </w:r>
            <w:r w:rsidRPr="00F61C2A">
              <w:rPr>
                <w:rFonts w:ascii="Gotham-Book" w:hAnsi="Gotham-Book" w:cs="Gotham-Book"/>
                <w:i/>
                <w:sz w:val="15"/>
                <w:szCs w:val="15"/>
              </w:rPr>
              <w:t>sat, hit, told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08087B08" w14:textId="77777777" w:rsidR="00F61C2A" w:rsidRDefault="00F61C2A" w:rsidP="00E438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adjectives and adverbs, and choose between them depending on what is to be modified.</w:t>
            </w:r>
          </w:p>
          <w:p w14:paraId="7047CFAE" w14:textId="1517FEA5" w:rsidR="00F61C2A" w:rsidRPr="00F61C2A" w:rsidRDefault="00F61C2A" w:rsidP="00E438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Produce, expand, and rearrange complete simple and compound sentences (e.g., </w:t>
            </w:r>
            <w:r w:rsidRPr="00F61C2A">
              <w:rPr>
                <w:rFonts w:ascii="Gotham-Book" w:hAnsi="Gotham-Book" w:cs="Gotham-Book"/>
                <w:i/>
                <w:sz w:val="15"/>
                <w:szCs w:val="15"/>
              </w:rPr>
              <w:t>The boy watched the movie; The little boy watched the movie; The action movie was watched by the little boy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</w:tc>
        <w:tc>
          <w:tcPr>
            <w:tcW w:w="2939" w:type="dxa"/>
          </w:tcPr>
          <w:p w14:paraId="00BEF5D8" w14:textId="1C56506B" w:rsidR="00410273" w:rsidRPr="00F61C2A" w:rsidRDefault="00F61C2A" w:rsidP="00F61C2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1. </w:t>
            </w:r>
            <w:r w:rsidRPr="00F61C2A">
              <w:rPr>
                <w:rFonts w:ascii="Gotham-Book" w:hAnsi="Gotham-Book" w:cs="Gotham-Book"/>
                <w:sz w:val="15"/>
                <w:szCs w:val="15"/>
              </w:rPr>
              <w:t>Demonstrate command of the conventions of standard English grammar and usage when writing or speaking.</w:t>
            </w:r>
          </w:p>
          <w:p w14:paraId="478DFA0B" w14:textId="77777777" w:rsidR="00F61C2A" w:rsidRPr="001471D2" w:rsidRDefault="00F61C2A" w:rsidP="00F61C2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Gotham-Book"/>
                <w:sz w:val="16"/>
                <w:szCs w:val="16"/>
              </w:rPr>
            </w:pPr>
            <w:r w:rsidRPr="001471D2">
              <w:rPr>
                <w:rFonts w:cs="Gotham-Book"/>
                <w:sz w:val="16"/>
                <w:szCs w:val="16"/>
              </w:rPr>
              <w:t xml:space="preserve">Explain the function of nouns, pronouns, verbs, adjectives, and adverbs in general and </w:t>
            </w:r>
            <w:proofErr w:type="gramStart"/>
            <w:r w:rsidRPr="001471D2">
              <w:rPr>
                <w:rFonts w:cs="Gotham-Book"/>
                <w:sz w:val="16"/>
                <w:szCs w:val="16"/>
              </w:rPr>
              <w:t>their</w:t>
            </w:r>
            <w:proofErr w:type="gramEnd"/>
            <w:r w:rsidRPr="001471D2">
              <w:rPr>
                <w:rFonts w:cs="Gotham-Book"/>
                <w:sz w:val="16"/>
                <w:szCs w:val="16"/>
              </w:rPr>
              <w:t xml:space="preserve"> functions in particular sentences.</w:t>
            </w:r>
          </w:p>
          <w:p w14:paraId="3657CBE6" w14:textId="77777777" w:rsidR="00F61C2A" w:rsidRPr="001471D2" w:rsidRDefault="00F61C2A" w:rsidP="00F61C2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Gotham-Book"/>
                <w:sz w:val="16"/>
                <w:szCs w:val="16"/>
              </w:rPr>
            </w:pPr>
            <w:r w:rsidRPr="001471D2">
              <w:rPr>
                <w:rFonts w:cs="Gotham-Book"/>
                <w:sz w:val="16"/>
                <w:szCs w:val="16"/>
              </w:rPr>
              <w:t>Form and use regular and irregular plural nouns.</w:t>
            </w:r>
          </w:p>
          <w:p w14:paraId="70623868" w14:textId="77777777" w:rsidR="00F61C2A" w:rsidRDefault="00F61C2A" w:rsidP="00F61C2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Gotham-Book"/>
                <w:sz w:val="16"/>
                <w:szCs w:val="16"/>
              </w:rPr>
            </w:pPr>
            <w:r w:rsidRPr="001471D2">
              <w:rPr>
                <w:rFonts w:cs="Gotham-Book"/>
                <w:sz w:val="16"/>
                <w:szCs w:val="16"/>
              </w:rPr>
              <w:t xml:space="preserve">Use abstract nouns (e.g., </w:t>
            </w:r>
            <w:r w:rsidRPr="001471D2">
              <w:rPr>
                <w:rFonts w:cs="Gotham-Book"/>
                <w:i/>
                <w:sz w:val="16"/>
                <w:szCs w:val="16"/>
              </w:rPr>
              <w:t>childhood</w:t>
            </w:r>
            <w:r w:rsidRPr="001471D2">
              <w:rPr>
                <w:rFonts w:cs="Gotham-Book"/>
                <w:sz w:val="16"/>
                <w:szCs w:val="16"/>
              </w:rPr>
              <w:t>).</w:t>
            </w:r>
          </w:p>
          <w:p w14:paraId="3B23A8C8" w14:textId="620EDD57" w:rsidR="001471D2" w:rsidRPr="001471D2" w:rsidRDefault="001471D2" w:rsidP="00F61C2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Gotham-Book"/>
                <w:sz w:val="16"/>
                <w:szCs w:val="16"/>
              </w:rPr>
            </w:pPr>
            <w:r>
              <w:rPr>
                <w:rFonts w:cs="Gotham-Book"/>
                <w:sz w:val="16"/>
                <w:szCs w:val="16"/>
              </w:rPr>
              <w:t>Form and use regular and irregular verbs.</w:t>
            </w:r>
          </w:p>
          <w:p w14:paraId="49DE2349" w14:textId="77777777" w:rsidR="001471D2" w:rsidRDefault="001471D2" w:rsidP="001471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Gotham-Book"/>
                <w:sz w:val="16"/>
                <w:szCs w:val="16"/>
              </w:rPr>
            </w:pPr>
            <w:r w:rsidRPr="001471D2">
              <w:rPr>
                <w:rFonts w:cs="Gotham-Book"/>
                <w:sz w:val="16"/>
                <w:szCs w:val="16"/>
              </w:rPr>
              <w:t xml:space="preserve">Form and use the simple (e.g., </w:t>
            </w:r>
            <w:r w:rsidRPr="001471D2">
              <w:rPr>
                <w:rFonts w:cs="Gotham-Book"/>
                <w:i/>
                <w:sz w:val="16"/>
                <w:szCs w:val="16"/>
              </w:rPr>
              <w:t>I walked; I walk; I will walk</w:t>
            </w:r>
            <w:r>
              <w:rPr>
                <w:rFonts w:cs="Gotham-Book"/>
                <w:sz w:val="16"/>
                <w:szCs w:val="16"/>
              </w:rPr>
              <w:t>) verb tenses.</w:t>
            </w:r>
          </w:p>
          <w:p w14:paraId="158E6885" w14:textId="77777777" w:rsidR="001471D2" w:rsidRDefault="001471D2" w:rsidP="001471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Gotham-Book"/>
                <w:sz w:val="16"/>
                <w:szCs w:val="16"/>
              </w:rPr>
            </w:pPr>
            <w:r>
              <w:rPr>
                <w:rFonts w:cs="Gotham-Book"/>
                <w:sz w:val="16"/>
                <w:szCs w:val="16"/>
              </w:rPr>
              <w:t>Ensure subject-verb and pronoun-antecedent agreement.</w:t>
            </w:r>
          </w:p>
          <w:p w14:paraId="241716B1" w14:textId="77777777" w:rsidR="001471D2" w:rsidRDefault="001471D2" w:rsidP="001471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Gotham-Book"/>
                <w:sz w:val="16"/>
                <w:szCs w:val="16"/>
              </w:rPr>
            </w:pPr>
            <w:r>
              <w:rPr>
                <w:rFonts w:cs="Gotham-Book"/>
                <w:sz w:val="16"/>
                <w:szCs w:val="16"/>
              </w:rPr>
              <w:t>Form and use comparative and superlative adjectives and adverbs, and choose between them depending on what is to be modified.</w:t>
            </w:r>
          </w:p>
          <w:p w14:paraId="182A28DA" w14:textId="77777777" w:rsidR="001471D2" w:rsidRDefault="001471D2" w:rsidP="001471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Gotham-Book"/>
                <w:sz w:val="16"/>
                <w:szCs w:val="16"/>
              </w:rPr>
            </w:pPr>
            <w:r>
              <w:rPr>
                <w:rFonts w:cs="Gotham-Book"/>
                <w:sz w:val="16"/>
                <w:szCs w:val="16"/>
              </w:rPr>
              <w:t>Use coordinating and subordinating conjunctions.</w:t>
            </w:r>
          </w:p>
          <w:p w14:paraId="5F052854" w14:textId="2AC65D29" w:rsidR="001471D2" w:rsidRPr="001471D2" w:rsidRDefault="001471D2" w:rsidP="001471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Gotham-Book"/>
                <w:sz w:val="16"/>
                <w:szCs w:val="16"/>
              </w:rPr>
            </w:pPr>
            <w:r>
              <w:rPr>
                <w:rFonts w:cs="Gotham-Book"/>
                <w:sz w:val="16"/>
                <w:szCs w:val="16"/>
              </w:rPr>
              <w:t>Produce simple, compound, and complex sentences.</w:t>
            </w:r>
          </w:p>
        </w:tc>
        <w:tc>
          <w:tcPr>
            <w:tcW w:w="2970" w:type="dxa"/>
          </w:tcPr>
          <w:p w14:paraId="396B25CD" w14:textId="6D24A96B" w:rsidR="00410273" w:rsidRPr="00610D88" w:rsidRDefault="00610D88" w:rsidP="00610D8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1. </w:t>
            </w:r>
            <w:r w:rsidR="00F61C2A" w:rsidRPr="00610D88">
              <w:rPr>
                <w:rFonts w:ascii="Gotham-Book" w:hAnsi="Gotham-Book" w:cs="Gotham-Book"/>
                <w:sz w:val="15"/>
                <w:szCs w:val="15"/>
              </w:rPr>
              <w:t>Demonstrate command of the conventions of standard English grammar and usage when writing or speaking.</w:t>
            </w:r>
          </w:p>
          <w:p w14:paraId="56B04823" w14:textId="77777777" w:rsidR="00610D88" w:rsidRDefault="00610D88" w:rsidP="00610D8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relative pronouns (</w:t>
            </w:r>
            <w:r w:rsidRPr="00610D88">
              <w:rPr>
                <w:rFonts w:ascii="Gotham-Book" w:hAnsi="Gotham-Book" w:cs="Gotham-Book"/>
                <w:i/>
                <w:sz w:val="15"/>
                <w:szCs w:val="15"/>
              </w:rPr>
              <w:t>who, whose, whom, which, that</w:t>
            </w:r>
            <w:r>
              <w:rPr>
                <w:rFonts w:ascii="Gotham-Book" w:hAnsi="Gotham-Book" w:cs="Gotham-Book"/>
                <w:sz w:val="15"/>
                <w:szCs w:val="15"/>
              </w:rPr>
              <w:t>) and relative adverbs (</w:t>
            </w:r>
            <w:r w:rsidRPr="00610D88">
              <w:rPr>
                <w:rFonts w:ascii="Gotham-Book" w:hAnsi="Gotham-Book" w:cs="Gotham-Book"/>
                <w:i/>
                <w:sz w:val="15"/>
                <w:szCs w:val="15"/>
              </w:rPr>
              <w:t>where, when, why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46EEDC15" w14:textId="77777777" w:rsidR="00610D88" w:rsidRDefault="00610D88" w:rsidP="00610D8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Form and use the progressive (e.g</w:t>
            </w:r>
            <w:r w:rsidRPr="00610D88">
              <w:rPr>
                <w:rFonts w:ascii="Gotham-Book" w:hAnsi="Gotham-Book" w:cs="Gotham-Book"/>
                <w:i/>
                <w:sz w:val="15"/>
                <w:szCs w:val="15"/>
              </w:rPr>
              <w:t>., I was walking; I am walking; I will be walking</w:t>
            </w:r>
            <w:r>
              <w:rPr>
                <w:rFonts w:ascii="Gotham-Book" w:hAnsi="Gotham-Book" w:cs="Gotham-Book"/>
                <w:sz w:val="15"/>
                <w:szCs w:val="15"/>
              </w:rPr>
              <w:t>) verb tenses.</w:t>
            </w:r>
          </w:p>
          <w:p w14:paraId="00658DC0" w14:textId="77777777" w:rsidR="00610D88" w:rsidRDefault="00610D88" w:rsidP="00610D8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Use modal auxiliaries (e.g., </w:t>
            </w:r>
            <w:r w:rsidRPr="00610D88">
              <w:rPr>
                <w:rFonts w:ascii="Gotham-Book" w:hAnsi="Gotham-Book" w:cs="Gotham-Book"/>
                <w:i/>
                <w:sz w:val="15"/>
                <w:szCs w:val="15"/>
              </w:rPr>
              <w:t>can, may, must</w:t>
            </w:r>
            <w:r>
              <w:rPr>
                <w:rFonts w:ascii="Gotham-Book" w:hAnsi="Gotham-Book" w:cs="Gotham-Book"/>
                <w:sz w:val="15"/>
                <w:szCs w:val="15"/>
              </w:rPr>
              <w:t>) to convey various conditions.</w:t>
            </w:r>
          </w:p>
          <w:p w14:paraId="62DD0089" w14:textId="77777777" w:rsidR="00610D88" w:rsidRDefault="00610D88" w:rsidP="00610D8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Order adjectives within sentences according to conventional patterns (e.g., </w:t>
            </w:r>
            <w:r w:rsidRPr="00610D88">
              <w:rPr>
                <w:rFonts w:ascii="Gotham-Book" w:hAnsi="Gotham-Book" w:cs="Gotham-Book"/>
                <w:i/>
                <w:sz w:val="15"/>
                <w:szCs w:val="15"/>
              </w:rPr>
              <w:t>a small red bag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 rather that </w:t>
            </w:r>
            <w:r w:rsidRPr="00610D88">
              <w:rPr>
                <w:rFonts w:ascii="Gotham-Book" w:hAnsi="Gotham-Book" w:cs="Gotham-Book"/>
                <w:i/>
                <w:sz w:val="15"/>
                <w:szCs w:val="15"/>
              </w:rPr>
              <w:t>a red small bag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536A73E4" w14:textId="77777777" w:rsidR="00610D88" w:rsidRDefault="00610D88" w:rsidP="00610D8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Form and use prepositional phrases.</w:t>
            </w:r>
          </w:p>
          <w:p w14:paraId="165B561E" w14:textId="77777777" w:rsidR="00610D88" w:rsidRDefault="00610D88" w:rsidP="00610D8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Produce complete sentences, recognizing and correcting inappropriate fragments and run-ons.</w:t>
            </w:r>
          </w:p>
          <w:p w14:paraId="63E9125A" w14:textId="23A7884D" w:rsidR="00610D88" w:rsidRPr="00610D88" w:rsidRDefault="00610D88" w:rsidP="00610D8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Correctly use frequently confused words (e.g., </w:t>
            </w:r>
            <w:r w:rsidRPr="00610D88">
              <w:rPr>
                <w:rFonts w:ascii="Gotham-Book" w:hAnsi="Gotham-Book" w:cs="Gotham-Book"/>
                <w:i/>
                <w:sz w:val="15"/>
                <w:szCs w:val="15"/>
              </w:rPr>
              <w:t>to, too, two; there, their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</w:tc>
        <w:tc>
          <w:tcPr>
            <w:tcW w:w="2772" w:type="dxa"/>
          </w:tcPr>
          <w:p w14:paraId="6FE020C9" w14:textId="77777777" w:rsidR="00610D88" w:rsidRDefault="00610D88" w:rsidP="00610D8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1.</w:t>
            </w:r>
            <w:r w:rsidR="00F61C2A" w:rsidRPr="00610D88">
              <w:rPr>
                <w:rFonts w:ascii="Gotham-Book" w:hAnsi="Gotham-Book" w:cs="Gotham-Book"/>
                <w:sz w:val="15"/>
                <w:szCs w:val="15"/>
              </w:rPr>
              <w:t>Demonstrate command of the conventions of standard English grammar and usage when writing or speaking.</w:t>
            </w:r>
          </w:p>
          <w:p w14:paraId="4BE5C098" w14:textId="77777777" w:rsidR="00610D88" w:rsidRDefault="00610D88" w:rsidP="00610D8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Explain the function of conjunctions, prepositions, and interjections in general and their function in particular sentences.</w:t>
            </w:r>
          </w:p>
          <w:p w14:paraId="03863785" w14:textId="77777777" w:rsidR="00610D88" w:rsidRDefault="00610D88" w:rsidP="00610D8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Form and use the perfect (e.g., </w:t>
            </w:r>
            <w:r w:rsidRPr="00610D88">
              <w:rPr>
                <w:rFonts w:ascii="Gotham-Book" w:hAnsi="Gotham-Book" w:cs="Gotham-Book"/>
                <w:i/>
                <w:sz w:val="15"/>
                <w:szCs w:val="15"/>
              </w:rPr>
              <w:t>I had walked; I have walked; I will have walked</w:t>
            </w:r>
            <w:r>
              <w:rPr>
                <w:rFonts w:ascii="Gotham-Book" w:hAnsi="Gotham-Book" w:cs="Gotham-Book"/>
                <w:sz w:val="15"/>
                <w:szCs w:val="15"/>
              </w:rPr>
              <w:t>) verb tenses.</w:t>
            </w:r>
          </w:p>
          <w:p w14:paraId="4F0CAC60" w14:textId="77777777" w:rsidR="00610D88" w:rsidRDefault="00610D88" w:rsidP="00610D8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verb tense to convey various times, sequences, states, and conditions.</w:t>
            </w:r>
          </w:p>
          <w:p w14:paraId="42289085" w14:textId="77777777" w:rsidR="00610D88" w:rsidRDefault="00610D88" w:rsidP="00610D8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Recognize and correct inappropriate shifts in verb tense.</w:t>
            </w:r>
          </w:p>
          <w:p w14:paraId="7F71FFDA" w14:textId="2644FA2E" w:rsidR="00610D88" w:rsidRPr="00610D88" w:rsidRDefault="00610D88" w:rsidP="00610D8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Use correlative conjunctions (e.g., </w:t>
            </w:r>
            <w:r w:rsidRPr="00610D88">
              <w:rPr>
                <w:rFonts w:ascii="Gotham-Book" w:hAnsi="Gotham-Book" w:cs="Gotham-Book"/>
                <w:i/>
                <w:sz w:val="15"/>
                <w:szCs w:val="15"/>
              </w:rPr>
              <w:t>either/or, neither/nor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</w:tc>
      </w:tr>
    </w:tbl>
    <w:p w14:paraId="7DE365C8" w14:textId="293D0DBE" w:rsidR="008737FF" w:rsidRDefault="008737FF" w:rsidP="00D6505A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sz w:val="18"/>
          <w:szCs w:val="18"/>
        </w:rPr>
      </w:pPr>
    </w:p>
    <w:p w14:paraId="17C4AEBB" w14:textId="77777777" w:rsidR="00E44A7D" w:rsidRDefault="00E44A7D" w:rsidP="00D6505A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sz w:val="18"/>
          <w:szCs w:val="18"/>
        </w:rPr>
      </w:pPr>
    </w:p>
    <w:p w14:paraId="50259889" w14:textId="589A88E7" w:rsidR="00410273" w:rsidRPr="0045433B" w:rsidRDefault="00D6505A" w:rsidP="0045433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008000"/>
          <w:sz w:val="20"/>
          <w:szCs w:val="20"/>
        </w:rPr>
      </w:pPr>
      <w:r w:rsidRPr="00B978AD">
        <w:rPr>
          <w:rFonts w:cs="Gotham-Book"/>
          <w:sz w:val="18"/>
          <w:szCs w:val="18"/>
        </w:rPr>
        <w:t xml:space="preserve">Anchor Standard Two: </w:t>
      </w:r>
      <w:r w:rsidR="0045433B" w:rsidRPr="0045433B">
        <w:rPr>
          <w:rFonts w:ascii="Helvetica" w:hAnsi="Helvetica" w:cs="Helvetica"/>
          <w:color w:val="008000"/>
          <w:sz w:val="20"/>
          <w:szCs w:val="20"/>
        </w:rPr>
        <w:t xml:space="preserve">Demonstrate command of the conventions of </w:t>
      </w:r>
      <w:proofErr w:type="gramStart"/>
      <w:r w:rsidR="0045433B" w:rsidRPr="0045433B">
        <w:rPr>
          <w:rFonts w:ascii="Helvetica" w:hAnsi="Helvetica" w:cs="Helvetica"/>
          <w:color w:val="008000"/>
          <w:sz w:val="20"/>
          <w:szCs w:val="20"/>
        </w:rPr>
        <w:t>standard</w:t>
      </w:r>
      <w:proofErr w:type="gramEnd"/>
      <w:r w:rsidR="0045433B" w:rsidRPr="0045433B">
        <w:rPr>
          <w:rFonts w:ascii="Helvetica" w:hAnsi="Helvetica" w:cs="Helvetica"/>
          <w:color w:val="008000"/>
          <w:sz w:val="20"/>
          <w:szCs w:val="20"/>
        </w:rPr>
        <w:t xml:space="preserve"> English capitalization, punctuation, and spelling when writing</w:t>
      </w:r>
      <w:r w:rsidR="0045433B">
        <w:rPr>
          <w:rFonts w:ascii="Helvetica" w:hAnsi="Helvetica" w:cs="Helvetica"/>
          <w:color w:val="008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880"/>
        <w:gridCol w:w="2970"/>
        <w:gridCol w:w="2970"/>
        <w:gridCol w:w="2970"/>
        <w:gridCol w:w="2718"/>
      </w:tblGrid>
      <w:tr w:rsidR="005D2ECF" w:rsidRPr="00B978AD" w14:paraId="7251BD50" w14:textId="77777777" w:rsidTr="005D2ECF">
        <w:tc>
          <w:tcPr>
            <w:tcW w:w="2988" w:type="dxa"/>
          </w:tcPr>
          <w:p w14:paraId="18635DA9" w14:textId="7C3487B7" w:rsidR="005D2ECF" w:rsidRDefault="005D2ECF" w:rsidP="00D0135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cs="Gotham-Book"/>
                <w:sz w:val="18"/>
                <w:szCs w:val="18"/>
              </w:rPr>
              <w:t xml:space="preserve">2. </w:t>
            </w:r>
            <w:r w:rsidR="00D0135B">
              <w:rPr>
                <w:rFonts w:ascii="Gotham-Book" w:hAnsi="Gotham-Book" w:cs="Gotham-Book"/>
                <w:sz w:val="15"/>
                <w:szCs w:val="15"/>
              </w:rPr>
              <w:t>Demonstrate command of the conventions of standard English capitalization, punctuation, and spelling when writing.</w:t>
            </w:r>
          </w:p>
          <w:p w14:paraId="4E93F990" w14:textId="77777777" w:rsidR="00D0135B" w:rsidRDefault="00D0135B" w:rsidP="00D013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Capitalize the first word in a sentence and the pronoun </w:t>
            </w:r>
            <w:r w:rsidRPr="00D0135B">
              <w:rPr>
                <w:rFonts w:ascii="Gotham-Book" w:hAnsi="Gotham-Book" w:cs="Gotham-Book"/>
                <w:i/>
                <w:sz w:val="15"/>
                <w:szCs w:val="15"/>
              </w:rPr>
              <w:t>I</w:t>
            </w:r>
            <w:r>
              <w:rPr>
                <w:rFonts w:ascii="Gotham-Book" w:hAnsi="Gotham-Book" w:cs="Gotham-Book"/>
                <w:sz w:val="15"/>
                <w:szCs w:val="15"/>
              </w:rPr>
              <w:t>.</w:t>
            </w:r>
          </w:p>
          <w:p w14:paraId="4D648463" w14:textId="77777777" w:rsidR="00D0135B" w:rsidRDefault="00D0135B" w:rsidP="00D013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Recognize and name end punctuation.</w:t>
            </w:r>
          </w:p>
          <w:p w14:paraId="079F0FF9" w14:textId="77777777" w:rsidR="00D0135B" w:rsidRDefault="00D0135B" w:rsidP="00D013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Write a letter or letters for most consonant and short-vowel sounds (phonemes).</w:t>
            </w:r>
          </w:p>
          <w:p w14:paraId="37AA3981" w14:textId="06476388" w:rsidR="00D0135B" w:rsidRPr="00D0135B" w:rsidRDefault="00D0135B" w:rsidP="00D013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Spell simple words phonetically, drawing on knowledge of sound-letter relationships.</w:t>
            </w:r>
          </w:p>
        </w:tc>
        <w:tc>
          <w:tcPr>
            <w:tcW w:w="2880" w:type="dxa"/>
          </w:tcPr>
          <w:p w14:paraId="47B67AB4" w14:textId="77777777" w:rsidR="005D2ECF" w:rsidRDefault="005D2ECF" w:rsidP="00487BC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>2</w:t>
            </w:r>
            <w:r>
              <w:rPr>
                <w:rFonts w:cs="Gotham-Book"/>
                <w:sz w:val="18"/>
                <w:szCs w:val="18"/>
              </w:rPr>
              <w:t xml:space="preserve">. </w:t>
            </w:r>
            <w:r w:rsidR="00D0135B">
              <w:rPr>
                <w:rFonts w:ascii="Gotham-Book" w:hAnsi="Gotham-Book" w:cs="Gotham-Book"/>
                <w:sz w:val="15"/>
                <w:szCs w:val="15"/>
              </w:rPr>
              <w:t>Demonstrate command of the conventions of standard English capitalization, punctuation, and spelling when writing.</w:t>
            </w:r>
          </w:p>
          <w:p w14:paraId="5300A55E" w14:textId="77777777" w:rsidR="00D0135B" w:rsidRDefault="00D0135B" w:rsidP="00D0135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Capitalize dates and names of people.</w:t>
            </w:r>
          </w:p>
          <w:p w14:paraId="339CFD86" w14:textId="77777777" w:rsidR="00D0135B" w:rsidRDefault="00D0135B" w:rsidP="00D0135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end punctuation for sentences.</w:t>
            </w:r>
          </w:p>
          <w:p w14:paraId="07299581" w14:textId="77777777" w:rsidR="00D0135B" w:rsidRDefault="00D0135B" w:rsidP="00D0135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commas in dates and to separate single words in a series.</w:t>
            </w:r>
          </w:p>
          <w:p w14:paraId="4AA44EA3" w14:textId="77777777" w:rsidR="00D0135B" w:rsidRDefault="00D0135B" w:rsidP="00D0135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proofErr w:type="gramStart"/>
            <w:r>
              <w:rPr>
                <w:rFonts w:ascii="Gotham-Book" w:hAnsi="Gotham-Book" w:cs="Gotham-Book"/>
                <w:sz w:val="15"/>
                <w:szCs w:val="15"/>
              </w:rPr>
              <w:t>Use conventional spelling for words with common spelling patterns and for frequently occurring irregular words.</w:t>
            </w:r>
            <w:proofErr w:type="gramEnd"/>
          </w:p>
          <w:p w14:paraId="186CCA3B" w14:textId="19454493" w:rsidR="00D0135B" w:rsidRPr="00D0135B" w:rsidRDefault="00D0135B" w:rsidP="00D0135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Spell untaught words phonetically, drawing on phonemic awareness and spelling conventions.</w:t>
            </w:r>
          </w:p>
        </w:tc>
        <w:tc>
          <w:tcPr>
            <w:tcW w:w="2970" w:type="dxa"/>
          </w:tcPr>
          <w:p w14:paraId="2096EE09" w14:textId="46D07F75" w:rsidR="005D2ECF" w:rsidRDefault="005D2ECF" w:rsidP="005D2EC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2. </w:t>
            </w:r>
            <w:r w:rsidR="00D0135B">
              <w:rPr>
                <w:rFonts w:ascii="Gotham-Book" w:hAnsi="Gotham-Book" w:cs="Gotham-Book"/>
                <w:sz w:val="15"/>
                <w:szCs w:val="15"/>
              </w:rPr>
              <w:t>Demonstrate command of the conventions of standard English capitalization, punctuation, and spelling when writing.</w:t>
            </w:r>
          </w:p>
          <w:p w14:paraId="11646D15" w14:textId="77777777" w:rsidR="00D0135B" w:rsidRDefault="00D0135B" w:rsidP="00D0135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Capitalize holidays, product names, and geographic names.</w:t>
            </w:r>
          </w:p>
          <w:p w14:paraId="53108F67" w14:textId="77777777" w:rsidR="00D0135B" w:rsidRDefault="00D0135B" w:rsidP="00D0135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commas in greetings and closings of letters.</w:t>
            </w:r>
          </w:p>
          <w:p w14:paraId="4ADA753C" w14:textId="77777777" w:rsidR="00D0135B" w:rsidRDefault="00D0135B" w:rsidP="00D0135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an apostrophe to form contractions and frequently occurring possessives.</w:t>
            </w:r>
          </w:p>
          <w:p w14:paraId="07080C5C" w14:textId="0F7B767B" w:rsidR="00D0135B" w:rsidRDefault="00AA13D0" w:rsidP="00D0135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Generalize learned spelling patterns when writing words (e.g., cage – badge; boy – boil).</w:t>
            </w:r>
          </w:p>
          <w:p w14:paraId="0E7D0F4C" w14:textId="6E3E7FFA" w:rsidR="00AA13D0" w:rsidRPr="00D0135B" w:rsidRDefault="00AA13D0" w:rsidP="00D0135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Consult reference materials, including beginning dictionaries, as needed to check and correct spellings.</w:t>
            </w:r>
          </w:p>
          <w:p w14:paraId="59369660" w14:textId="77777777" w:rsidR="005D2ECF" w:rsidRPr="00B978AD" w:rsidRDefault="005D2ECF" w:rsidP="00B6592B">
            <w:p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CABEEDE" w14:textId="77777777" w:rsidR="00C47F65" w:rsidRDefault="005D2ECF" w:rsidP="00C47F65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cs="Gotham-Book"/>
                <w:sz w:val="18"/>
                <w:szCs w:val="18"/>
              </w:rPr>
              <w:t>2.</w:t>
            </w:r>
            <w:r w:rsidR="00E44A7D">
              <w:rPr>
                <w:rFonts w:cs="Gotham-Book"/>
                <w:sz w:val="18"/>
                <w:szCs w:val="18"/>
              </w:rPr>
              <w:t xml:space="preserve"> </w:t>
            </w:r>
            <w:r w:rsidR="00C47F65">
              <w:rPr>
                <w:rFonts w:ascii="Gotham-Book" w:hAnsi="Gotham-Book" w:cs="Gotham-Book"/>
                <w:sz w:val="15"/>
                <w:szCs w:val="15"/>
              </w:rPr>
              <w:t>Demonstrate command of the conventions of standard English capitalization, punctuation, and spelling when writing.</w:t>
            </w:r>
          </w:p>
          <w:p w14:paraId="7AF78666" w14:textId="77777777" w:rsidR="00C47F65" w:rsidRDefault="00C47F65" w:rsidP="00C47F6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Capitalize appropriate words in titles.</w:t>
            </w:r>
          </w:p>
          <w:p w14:paraId="04EBE966" w14:textId="77777777" w:rsidR="00C47F65" w:rsidRDefault="00C47F65" w:rsidP="00C47F6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commas in addresses.</w:t>
            </w:r>
          </w:p>
          <w:p w14:paraId="6965A8B9" w14:textId="77777777" w:rsidR="00C47F65" w:rsidRDefault="00C47F65" w:rsidP="00C47F6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commas and quotation marks in dialogue.</w:t>
            </w:r>
          </w:p>
          <w:p w14:paraId="7C06A3A9" w14:textId="77777777" w:rsidR="00C47F65" w:rsidRDefault="00C47F65" w:rsidP="00C47F6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Form and use possessives.</w:t>
            </w:r>
          </w:p>
          <w:p w14:paraId="25C17E29" w14:textId="77777777" w:rsidR="00C47F65" w:rsidRDefault="00C47F65" w:rsidP="00C47F6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Use conventional spelling patterns for </w:t>
            </w:r>
            <w:proofErr w:type="gramStart"/>
            <w:r>
              <w:rPr>
                <w:rFonts w:ascii="Gotham-Book" w:hAnsi="Gotham-Book" w:cs="Gotham-Book"/>
                <w:sz w:val="15"/>
                <w:szCs w:val="15"/>
              </w:rPr>
              <w:t>high-frequency</w:t>
            </w:r>
            <w:proofErr w:type="gramEnd"/>
            <w:r>
              <w:rPr>
                <w:rFonts w:ascii="Gotham-Book" w:hAnsi="Gotham-Book" w:cs="Gotham-Book"/>
                <w:sz w:val="15"/>
                <w:szCs w:val="15"/>
              </w:rPr>
              <w:t xml:space="preserve"> and other studied words and for adding suffixes to base words (e.g., </w:t>
            </w:r>
            <w:r w:rsidRPr="00C47F65">
              <w:rPr>
                <w:rFonts w:ascii="Gotham-Book" w:hAnsi="Gotham-Book" w:cs="Gotham-Book"/>
                <w:i/>
                <w:sz w:val="15"/>
                <w:szCs w:val="15"/>
              </w:rPr>
              <w:t>sitting, smiled, cries, happiness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0B11B6CD" w14:textId="77777777" w:rsidR="00C47F65" w:rsidRDefault="00C47F65" w:rsidP="00C47F6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spelling patterns and generalizations (e.g., word families, position-based spellings, syllable patterns, ending rules, meaningful word parts) in writing words.</w:t>
            </w:r>
          </w:p>
          <w:p w14:paraId="1E33C92D" w14:textId="419E8A06" w:rsidR="005D2ECF" w:rsidRPr="00C47F65" w:rsidRDefault="00C47F65" w:rsidP="00C47F6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C47F65">
              <w:rPr>
                <w:rFonts w:ascii="Gotham-Book" w:hAnsi="Gotham-Book" w:cs="Gotham-Book"/>
                <w:sz w:val="15"/>
                <w:szCs w:val="15"/>
              </w:rPr>
              <w:t>Consult reference materials, including beginning dictionaries, as needed to check and correct spellings.</w:t>
            </w:r>
          </w:p>
        </w:tc>
        <w:tc>
          <w:tcPr>
            <w:tcW w:w="2970" w:type="dxa"/>
          </w:tcPr>
          <w:p w14:paraId="4594513D" w14:textId="77777777" w:rsidR="005D2ECF" w:rsidRDefault="005D2ECF" w:rsidP="00C47F65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2. </w:t>
            </w:r>
            <w:r w:rsidR="00C47F65">
              <w:rPr>
                <w:rFonts w:ascii="Gotham-Book" w:hAnsi="Gotham-Book" w:cs="Gotham-Book"/>
                <w:sz w:val="15"/>
                <w:szCs w:val="15"/>
              </w:rPr>
              <w:t>Demonstrate command of the conventions of standard English capitalization, punctuation, and spelling when writing.</w:t>
            </w:r>
          </w:p>
          <w:p w14:paraId="19F474D8" w14:textId="77777777" w:rsidR="00C47F65" w:rsidRDefault="00C47F65" w:rsidP="00C47F6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correct punctuation.</w:t>
            </w:r>
          </w:p>
          <w:p w14:paraId="1195377F" w14:textId="77777777" w:rsidR="00C47F65" w:rsidRDefault="00C47F65" w:rsidP="00C47F6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commas and quotation marks to mark direct speech and quotations from a text.</w:t>
            </w:r>
          </w:p>
          <w:p w14:paraId="2AB227E9" w14:textId="77777777" w:rsidR="00C47F65" w:rsidRDefault="00C47F65" w:rsidP="00C47F6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a comma before a coordinating conjunction in a compound sentence.</w:t>
            </w:r>
          </w:p>
          <w:p w14:paraId="43B99731" w14:textId="3412C9B3" w:rsidR="00C47F65" w:rsidRPr="00C47F65" w:rsidRDefault="00C47F65" w:rsidP="00C47F6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Spell grade-appropriate words correctly, consulting references as needed.</w:t>
            </w:r>
          </w:p>
        </w:tc>
        <w:tc>
          <w:tcPr>
            <w:tcW w:w="2718" w:type="dxa"/>
          </w:tcPr>
          <w:p w14:paraId="667DFA6A" w14:textId="77777777" w:rsidR="005D2ECF" w:rsidRDefault="00E44A7D" w:rsidP="00D0135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cs="Gotham-Book"/>
                <w:sz w:val="18"/>
                <w:szCs w:val="18"/>
              </w:rPr>
              <w:t xml:space="preserve">2. </w:t>
            </w:r>
            <w:r w:rsidR="00D0135B">
              <w:rPr>
                <w:rFonts w:ascii="Gotham-Book" w:hAnsi="Gotham-Book" w:cs="Gotham-Book"/>
                <w:sz w:val="15"/>
                <w:szCs w:val="15"/>
              </w:rPr>
              <w:t>Demonstrate command of the conventions of standard English capitalization, punctuation, and spelling when writing.</w:t>
            </w:r>
          </w:p>
          <w:p w14:paraId="01B3A7A5" w14:textId="77777777" w:rsidR="00D0135B" w:rsidRPr="00D0135B" w:rsidRDefault="00D0135B" w:rsidP="00D0135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Gotham-Book"/>
                <w:sz w:val="16"/>
                <w:szCs w:val="16"/>
              </w:rPr>
            </w:pPr>
            <w:r w:rsidRPr="00D0135B">
              <w:rPr>
                <w:rFonts w:cs="Gotham-Book"/>
                <w:sz w:val="16"/>
                <w:szCs w:val="16"/>
              </w:rPr>
              <w:t>Use punctuation to separate items in a series.</w:t>
            </w:r>
          </w:p>
          <w:p w14:paraId="17DD8B4E" w14:textId="77777777" w:rsidR="00D0135B" w:rsidRPr="00D0135B" w:rsidRDefault="00D0135B" w:rsidP="00D0135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Gotham-Book"/>
                <w:sz w:val="16"/>
                <w:szCs w:val="16"/>
              </w:rPr>
            </w:pPr>
            <w:r w:rsidRPr="00D0135B">
              <w:rPr>
                <w:rFonts w:cs="Gotham-Book"/>
                <w:sz w:val="16"/>
                <w:szCs w:val="16"/>
              </w:rPr>
              <w:t>Use a comma to separate an introductory element from the rest of the sentence.</w:t>
            </w:r>
          </w:p>
          <w:p w14:paraId="35642B79" w14:textId="77777777" w:rsidR="00D0135B" w:rsidRPr="00D0135B" w:rsidRDefault="00D0135B" w:rsidP="00D0135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 w:rsidRPr="00D0135B">
              <w:rPr>
                <w:rFonts w:cs="Gotham-Book"/>
                <w:sz w:val="16"/>
                <w:szCs w:val="16"/>
              </w:rPr>
              <w:t xml:space="preserve">Use a comma to set off the words </w:t>
            </w:r>
            <w:r w:rsidRPr="00D0135B">
              <w:rPr>
                <w:rFonts w:cs="Gotham-Book"/>
                <w:i/>
                <w:sz w:val="16"/>
                <w:szCs w:val="16"/>
              </w:rPr>
              <w:t>yes</w:t>
            </w:r>
            <w:r w:rsidRPr="00D0135B">
              <w:rPr>
                <w:rFonts w:cs="Gotham-Book"/>
                <w:sz w:val="16"/>
                <w:szCs w:val="16"/>
              </w:rPr>
              <w:t xml:space="preserve"> and </w:t>
            </w:r>
            <w:r w:rsidRPr="00D0135B">
              <w:rPr>
                <w:rFonts w:cs="Gotham-Book"/>
                <w:i/>
                <w:sz w:val="16"/>
                <w:szCs w:val="16"/>
              </w:rPr>
              <w:t>no</w:t>
            </w:r>
            <w:r w:rsidRPr="00D0135B">
              <w:rPr>
                <w:rFonts w:cs="Gotham-Book"/>
                <w:sz w:val="16"/>
                <w:szCs w:val="16"/>
              </w:rPr>
              <w:t xml:space="preserve"> (e.g., </w:t>
            </w:r>
            <w:r w:rsidRPr="00D0135B">
              <w:rPr>
                <w:rFonts w:cs="Gotham-Book"/>
                <w:i/>
                <w:sz w:val="16"/>
                <w:szCs w:val="16"/>
              </w:rPr>
              <w:t>Yes, thank you</w:t>
            </w:r>
            <w:r w:rsidRPr="00D0135B">
              <w:rPr>
                <w:rFonts w:cs="Gotham-Book"/>
                <w:sz w:val="16"/>
                <w:szCs w:val="16"/>
              </w:rPr>
              <w:t xml:space="preserve">), to set off a tag question from the rest of the sentence (e.g., </w:t>
            </w:r>
            <w:r w:rsidRPr="00D0135B">
              <w:rPr>
                <w:rFonts w:cs="Gotham-Book"/>
                <w:i/>
                <w:sz w:val="16"/>
                <w:szCs w:val="16"/>
              </w:rPr>
              <w:t>It’s true, isn’t it?</w:t>
            </w:r>
            <w:r w:rsidRPr="00D0135B">
              <w:rPr>
                <w:rFonts w:cs="Gotham-Book"/>
                <w:sz w:val="16"/>
                <w:szCs w:val="16"/>
              </w:rPr>
              <w:t xml:space="preserve">), and to indicate direct address (e.g., </w:t>
            </w:r>
            <w:r w:rsidRPr="00D0135B">
              <w:rPr>
                <w:rFonts w:cs="Gotham-Book"/>
                <w:i/>
                <w:sz w:val="16"/>
                <w:szCs w:val="16"/>
              </w:rPr>
              <w:t>Is that you, Steve?</w:t>
            </w:r>
            <w:r w:rsidRPr="00D0135B">
              <w:rPr>
                <w:rFonts w:cs="Gotham-Book"/>
                <w:sz w:val="16"/>
                <w:szCs w:val="16"/>
              </w:rPr>
              <w:t>)</w:t>
            </w:r>
          </w:p>
          <w:p w14:paraId="5EE49998" w14:textId="77777777" w:rsidR="00D0135B" w:rsidRPr="00D0135B" w:rsidRDefault="00D0135B" w:rsidP="00D0135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6"/>
                <w:szCs w:val="16"/>
              </w:rPr>
              <w:t>Use underlining, quotation marks, or italics to indicate titles of works.</w:t>
            </w:r>
          </w:p>
          <w:p w14:paraId="4C6C504F" w14:textId="336814CC" w:rsidR="00D0135B" w:rsidRPr="00D0135B" w:rsidRDefault="00D0135B" w:rsidP="00D0135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6"/>
                <w:szCs w:val="16"/>
              </w:rPr>
              <w:t>Spell grade-appropriate words correctly, consulting references as needed.</w:t>
            </w:r>
          </w:p>
        </w:tc>
      </w:tr>
    </w:tbl>
    <w:p w14:paraId="44D8A55E" w14:textId="6EC09C71" w:rsidR="00D6505A" w:rsidRDefault="00D6505A" w:rsidP="00D6505A">
      <w:pPr>
        <w:autoSpaceDE w:val="0"/>
        <w:autoSpaceDN w:val="0"/>
        <w:adjustRightInd w:val="0"/>
        <w:spacing w:after="0" w:line="240" w:lineRule="auto"/>
        <w:rPr>
          <w:rFonts w:cs="Gotham-Book"/>
          <w:sz w:val="18"/>
          <w:szCs w:val="18"/>
        </w:rPr>
      </w:pPr>
    </w:p>
    <w:p w14:paraId="710C4262" w14:textId="77777777" w:rsidR="00E44A7D" w:rsidRPr="00B978AD" w:rsidRDefault="00E44A7D" w:rsidP="00D6505A">
      <w:pPr>
        <w:autoSpaceDE w:val="0"/>
        <w:autoSpaceDN w:val="0"/>
        <w:adjustRightInd w:val="0"/>
        <w:spacing w:after="0" w:line="240" w:lineRule="auto"/>
        <w:rPr>
          <w:rFonts w:cs="Gotham-Book"/>
          <w:sz w:val="18"/>
          <w:szCs w:val="18"/>
        </w:rPr>
      </w:pPr>
    </w:p>
    <w:p w14:paraId="3B82F291" w14:textId="29A066B0" w:rsidR="0045433B" w:rsidRDefault="0045433B" w:rsidP="00D6505A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8000"/>
        </w:rPr>
      </w:pPr>
      <w:r w:rsidRPr="0045433B">
        <w:rPr>
          <w:rFonts w:cs="Gotham-Book"/>
          <w:color w:val="008000"/>
        </w:rPr>
        <w:t>Knowledge of Language</w:t>
      </w:r>
    </w:p>
    <w:p w14:paraId="0EA201CA" w14:textId="77777777" w:rsidR="00C47F65" w:rsidRPr="0045433B" w:rsidRDefault="00C47F65" w:rsidP="00D6505A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8000"/>
        </w:rPr>
      </w:pPr>
    </w:p>
    <w:p w14:paraId="0142DC20" w14:textId="4879F078" w:rsidR="00A3579D" w:rsidRPr="0045433B" w:rsidRDefault="00B978AD" w:rsidP="0045433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B978AD">
        <w:rPr>
          <w:rFonts w:cs="Gotham-Book"/>
          <w:sz w:val="18"/>
          <w:szCs w:val="18"/>
        </w:rPr>
        <w:t xml:space="preserve">Anchor Standard Three: </w:t>
      </w:r>
      <w:r w:rsidR="0045433B" w:rsidRPr="0045433B">
        <w:rPr>
          <w:rFonts w:ascii="Helvetica" w:hAnsi="Helvetica" w:cs="Helvetica"/>
          <w:color w:val="008000"/>
          <w:sz w:val="20"/>
          <w:szCs w:val="20"/>
        </w:rPr>
        <w:t>Apply knowledge of language to understand how language functions in different contexts, to make effective choices for meaning or style, and to comprehend more fully when reading or listening.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2941"/>
        <w:gridCol w:w="2968"/>
        <w:gridCol w:w="2954"/>
        <w:gridCol w:w="2930"/>
        <w:gridCol w:w="2750"/>
      </w:tblGrid>
      <w:tr w:rsidR="005D2ECF" w:rsidRPr="00B978AD" w14:paraId="39C3505D" w14:textId="77777777" w:rsidTr="005D2ECF">
        <w:tc>
          <w:tcPr>
            <w:tcW w:w="2953" w:type="dxa"/>
          </w:tcPr>
          <w:p w14:paraId="1C158674" w14:textId="63A9B572" w:rsidR="005D2ECF" w:rsidRPr="00B6592B" w:rsidRDefault="005D2ECF" w:rsidP="005101F2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>3</w:t>
            </w:r>
            <w:r>
              <w:rPr>
                <w:rFonts w:cs="Gotham-Book"/>
                <w:sz w:val="18"/>
                <w:szCs w:val="18"/>
              </w:rPr>
              <w:t xml:space="preserve"> </w:t>
            </w:r>
            <w:r w:rsidR="005101F2">
              <w:rPr>
                <w:rFonts w:cs="Gotham-Book"/>
                <w:sz w:val="18"/>
                <w:szCs w:val="18"/>
              </w:rPr>
              <w:t>(</w:t>
            </w:r>
            <w:r w:rsidR="005101F2">
              <w:rPr>
                <w:rFonts w:ascii="Gotham-Book" w:hAnsi="Gotham-Book" w:cs="Gotham-Book"/>
                <w:sz w:val="15"/>
                <w:szCs w:val="15"/>
              </w:rPr>
              <w:t>Begins in grade 2)</w:t>
            </w:r>
          </w:p>
        </w:tc>
        <w:tc>
          <w:tcPr>
            <w:tcW w:w="2941" w:type="dxa"/>
          </w:tcPr>
          <w:p w14:paraId="00D3C605" w14:textId="7CDA7913" w:rsidR="005D2ECF" w:rsidRPr="00B6592B" w:rsidRDefault="005D2ECF" w:rsidP="005101F2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3. </w:t>
            </w:r>
            <w:r w:rsidR="005101F2">
              <w:rPr>
                <w:rFonts w:ascii="Gotham-Book" w:hAnsi="Gotham-Book" w:cs="Gotham-Book"/>
                <w:sz w:val="15"/>
                <w:szCs w:val="15"/>
              </w:rPr>
              <w:t>(Begins in grade 2)</w:t>
            </w:r>
          </w:p>
        </w:tc>
        <w:tc>
          <w:tcPr>
            <w:tcW w:w="2968" w:type="dxa"/>
          </w:tcPr>
          <w:p w14:paraId="62EF8A37" w14:textId="77777777" w:rsidR="005D2ECF" w:rsidRDefault="005D2ECF" w:rsidP="005101F2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3. </w:t>
            </w:r>
            <w:r w:rsidR="005101F2">
              <w:rPr>
                <w:rFonts w:ascii="Gotham-Book" w:hAnsi="Gotham-Book" w:cs="Gotham-Book"/>
                <w:sz w:val="15"/>
                <w:szCs w:val="15"/>
              </w:rPr>
              <w:t>Use knowledge of language and its conventions when writing, speaking, reading, or listening.</w:t>
            </w:r>
          </w:p>
          <w:p w14:paraId="576051EE" w14:textId="1A368E36" w:rsidR="005101F2" w:rsidRPr="005101F2" w:rsidRDefault="005101F2" w:rsidP="005101F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Compare formal and informal uses of English.</w:t>
            </w:r>
          </w:p>
        </w:tc>
        <w:tc>
          <w:tcPr>
            <w:tcW w:w="2954" w:type="dxa"/>
          </w:tcPr>
          <w:p w14:paraId="285CE1D7" w14:textId="77777777" w:rsidR="005101F2" w:rsidRDefault="005101F2" w:rsidP="005101F2">
            <w:p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3.</w:t>
            </w:r>
            <w:r w:rsidRPr="005101F2">
              <w:rPr>
                <w:rFonts w:ascii="Gotham-Book" w:hAnsi="Gotham-Book" w:cs="Gotham-Book"/>
                <w:sz w:val="15"/>
                <w:szCs w:val="15"/>
              </w:rPr>
              <w:t>Use knowledge of language and its conventions when writing, speaking, reading, or listening.</w:t>
            </w:r>
            <w:r w:rsidR="005D2ECF" w:rsidRPr="005101F2">
              <w:rPr>
                <w:rFonts w:cs="Gotham-Book"/>
                <w:sz w:val="18"/>
                <w:szCs w:val="18"/>
              </w:rPr>
              <w:t xml:space="preserve"> </w:t>
            </w:r>
          </w:p>
          <w:p w14:paraId="3FAC7DCF" w14:textId="6E7B0264" w:rsidR="005101F2" w:rsidRPr="005101F2" w:rsidRDefault="005101F2" w:rsidP="005101F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5101F2">
              <w:rPr>
                <w:rFonts w:ascii="Gotham-Book" w:hAnsi="Gotham-Book" w:cs="Gotham-Book"/>
                <w:sz w:val="15"/>
                <w:szCs w:val="15"/>
              </w:rPr>
              <w:t>Choose words and phrases for effect.</w:t>
            </w:r>
          </w:p>
          <w:p w14:paraId="57E78FA3" w14:textId="1394DBD4" w:rsidR="005101F2" w:rsidRPr="005101F2" w:rsidRDefault="005101F2" w:rsidP="005101F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5101F2">
              <w:rPr>
                <w:rFonts w:ascii="Gotham-Book" w:hAnsi="Gotham-Book" w:cs="Gotham-Book"/>
                <w:sz w:val="15"/>
                <w:szCs w:val="15"/>
              </w:rPr>
              <w:t xml:space="preserve">b.  Recognize and observe differences between the conventions of spoken and written </w:t>
            </w:r>
            <w:proofErr w:type="gramStart"/>
            <w:r w:rsidRPr="005101F2">
              <w:rPr>
                <w:rFonts w:ascii="Gotham-Book" w:hAnsi="Gotham-Book" w:cs="Gotham-Book"/>
                <w:sz w:val="15"/>
                <w:szCs w:val="15"/>
              </w:rPr>
              <w:t>standard</w:t>
            </w:r>
            <w:proofErr w:type="gramEnd"/>
            <w:r w:rsidRPr="005101F2">
              <w:rPr>
                <w:rFonts w:ascii="Gotham-Book" w:hAnsi="Gotham-Book" w:cs="Gotham-Book"/>
                <w:sz w:val="15"/>
                <w:szCs w:val="15"/>
              </w:rPr>
              <w:t xml:space="preserve"> English.</w:t>
            </w:r>
          </w:p>
        </w:tc>
        <w:tc>
          <w:tcPr>
            <w:tcW w:w="2930" w:type="dxa"/>
          </w:tcPr>
          <w:p w14:paraId="368719B8" w14:textId="77777777" w:rsidR="005D2ECF" w:rsidRDefault="005D2ECF" w:rsidP="00C47F65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>3.</w:t>
            </w:r>
            <w:r w:rsidR="005101F2">
              <w:rPr>
                <w:rFonts w:ascii="Gotham-Book" w:hAnsi="Gotham-Book" w:cs="Gotham-Book"/>
                <w:sz w:val="15"/>
                <w:szCs w:val="15"/>
              </w:rPr>
              <w:t xml:space="preserve"> Use knowledge of language and its conventions when writing, speaking, reading, or listening.</w:t>
            </w:r>
          </w:p>
          <w:p w14:paraId="1BC5BE2F" w14:textId="77777777" w:rsidR="005101F2" w:rsidRDefault="005101F2" w:rsidP="005101F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Choose words and phrases to convey ideas precisely.</w:t>
            </w:r>
          </w:p>
          <w:p w14:paraId="7103B91C" w14:textId="77777777" w:rsidR="005101F2" w:rsidRDefault="005101F2" w:rsidP="005101F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Choose punctuation for effect.</w:t>
            </w:r>
          </w:p>
          <w:p w14:paraId="697E4CB5" w14:textId="000E2236" w:rsidR="005101F2" w:rsidRPr="005101F2" w:rsidRDefault="005101F2" w:rsidP="005101F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Differentiate between contexts that call for formal </w:t>
            </w:r>
            <w:r>
              <w:rPr>
                <w:rFonts w:ascii="Gotham-Book" w:hAnsi="Gotham-Book" w:cs="Gotham-Book"/>
                <w:sz w:val="15"/>
                <w:szCs w:val="15"/>
              </w:rPr>
              <w:lastRenderedPageBreak/>
              <w:t>English (e.g., presenting ideas) and situations where informal discourse is appropriate (e.g., small-group discussion).</w:t>
            </w:r>
          </w:p>
        </w:tc>
        <w:tc>
          <w:tcPr>
            <w:tcW w:w="2750" w:type="dxa"/>
          </w:tcPr>
          <w:p w14:paraId="3943314F" w14:textId="77777777" w:rsidR="005D2ECF" w:rsidRDefault="00E44A7D" w:rsidP="0091319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cs="Gotham-Book"/>
                <w:sz w:val="18"/>
                <w:szCs w:val="18"/>
              </w:rPr>
              <w:lastRenderedPageBreak/>
              <w:t xml:space="preserve">3. </w:t>
            </w:r>
            <w:r w:rsidR="005101F2">
              <w:rPr>
                <w:rFonts w:ascii="Gotham-Book" w:hAnsi="Gotham-Book" w:cs="Gotham-Book"/>
                <w:sz w:val="15"/>
                <w:szCs w:val="15"/>
              </w:rPr>
              <w:t>Use knowledge of language and its conventions when writing, speaking, reading, or listening.</w:t>
            </w:r>
          </w:p>
          <w:p w14:paraId="15533C34" w14:textId="77777777" w:rsidR="005101F2" w:rsidRDefault="005101F2" w:rsidP="005101F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Expand, combine, and reduce sentences for meaning, reader/listener interest, and style.</w:t>
            </w:r>
          </w:p>
          <w:p w14:paraId="33BB76A4" w14:textId="72038886" w:rsidR="005101F2" w:rsidRPr="005101F2" w:rsidRDefault="005101F2" w:rsidP="005101F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Compare and contrast the varieties of English (e.g., </w:t>
            </w:r>
            <w:r>
              <w:rPr>
                <w:rFonts w:ascii="Gotham-Book" w:hAnsi="Gotham-Book" w:cs="Gotham-Book"/>
                <w:sz w:val="15"/>
                <w:szCs w:val="15"/>
              </w:rPr>
              <w:lastRenderedPageBreak/>
              <w:t>dialects, registers) used in stories, dramas, or poems.</w:t>
            </w:r>
          </w:p>
        </w:tc>
      </w:tr>
    </w:tbl>
    <w:p w14:paraId="5AA29AE3" w14:textId="35394B1E" w:rsidR="00EB2233" w:rsidRDefault="00EB2233" w:rsidP="00B978AD">
      <w:pPr>
        <w:rPr>
          <w:b/>
          <w:color w:val="00B050"/>
          <w:sz w:val="18"/>
          <w:szCs w:val="18"/>
        </w:rPr>
      </w:pPr>
    </w:p>
    <w:p w14:paraId="099048C1" w14:textId="7F43CD48" w:rsidR="0045433B" w:rsidRPr="0045433B" w:rsidRDefault="0045433B" w:rsidP="00B978AD">
      <w:pPr>
        <w:rPr>
          <w:b/>
          <w:color w:val="00B050"/>
        </w:rPr>
      </w:pPr>
      <w:r>
        <w:rPr>
          <w:b/>
          <w:color w:val="00B050"/>
        </w:rPr>
        <w:t>Vocabulary Acquisition and Use</w:t>
      </w:r>
    </w:p>
    <w:p w14:paraId="0DC5F71D" w14:textId="2FD10509" w:rsidR="00354C2F" w:rsidRPr="0045433B" w:rsidRDefault="00B978AD" w:rsidP="0045433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B978AD">
        <w:rPr>
          <w:sz w:val="18"/>
          <w:szCs w:val="18"/>
        </w:rPr>
        <w:t>Anchor Standard Four</w:t>
      </w:r>
      <w:r w:rsidRPr="000E48C2">
        <w:rPr>
          <w:color w:val="00B050"/>
          <w:sz w:val="18"/>
          <w:szCs w:val="18"/>
        </w:rPr>
        <w:t xml:space="preserve">: </w:t>
      </w:r>
      <w:r w:rsidR="0045433B" w:rsidRPr="0045433B">
        <w:rPr>
          <w:rFonts w:ascii="Helvetica" w:hAnsi="Helvetica" w:cs="Helvetica"/>
          <w:color w:val="008000"/>
          <w:sz w:val="20"/>
          <w:szCs w:val="20"/>
        </w:rPr>
        <w:t>Determine or clarify the meaning of unknown and multiple-meaning words and phrases by using context clues, analyzing meaningful word parts, and consulting general and specialized reference materials, as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952"/>
        <w:gridCol w:w="2952"/>
        <w:gridCol w:w="2952"/>
        <w:gridCol w:w="2952"/>
        <w:gridCol w:w="2737"/>
      </w:tblGrid>
      <w:tr w:rsidR="005D2ECF" w:rsidRPr="00B978AD" w14:paraId="03844B6E" w14:textId="77777777" w:rsidTr="005D2ECF">
        <w:tc>
          <w:tcPr>
            <w:tcW w:w="2951" w:type="dxa"/>
          </w:tcPr>
          <w:p w14:paraId="7EA5B95F" w14:textId="77777777" w:rsidR="005D2ECF" w:rsidRPr="00B978AD" w:rsidRDefault="005D2ECF" w:rsidP="00432EC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 </w:t>
            </w:r>
            <w:r w:rsidR="002D1F64">
              <w:rPr>
                <w:rFonts w:cs="Gotham-Book"/>
                <w:sz w:val="18"/>
                <w:szCs w:val="18"/>
              </w:rPr>
              <w:t>K</w:t>
            </w:r>
          </w:p>
        </w:tc>
        <w:tc>
          <w:tcPr>
            <w:tcW w:w="2952" w:type="dxa"/>
          </w:tcPr>
          <w:p w14:paraId="36C5674D" w14:textId="77777777" w:rsidR="005D2ECF" w:rsidRPr="00B978AD" w:rsidRDefault="005D2ECF" w:rsidP="00432EC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 </w:t>
            </w:r>
            <w:r w:rsidR="002D1F64">
              <w:rPr>
                <w:rFonts w:cs="Gotham-Book"/>
                <w:sz w:val="18"/>
                <w:szCs w:val="18"/>
              </w:rPr>
              <w:t>1</w:t>
            </w:r>
          </w:p>
        </w:tc>
        <w:tc>
          <w:tcPr>
            <w:tcW w:w="2952" w:type="dxa"/>
          </w:tcPr>
          <w:p w14:paraId="4E18BD21" w14:textId="77777777" w:rsidR="005D2ECF" w:rsidRPr="00B978AD" w:rsidRDefault="005D2ECF" w:rsidP="00432EC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 </w:t>
            </w:r>
            <w:r w:rsidR="002D1F64">
              <w:rPr>
                <w:rFonts w:cs="Gotham-Book"/>
                <w:sz w:val="18"/>
                <w:szCs w:val="18"/>
              </w:rPr>
              <w:t>2</w:t>
            </w:r>
          </w:p>
        </w:tc>
        <w:tc>
          <w:tcPr>
            <w:tcW w:w="2952" w:type="dxa"/>
          </w:tcPr>
          <w:p w14:paraId="261C71C2" w14:textId="77777777" w:rsidR="005D2ECF" w:rsidRPr="00B978AD" w:rsidRDefault="002D1F64" w:rsidP="00432EC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Grade</w:t>
            </w:r>
            <w:r w:rsidR="005D2ECF" w:rsidRPr="00B978AD">
              <w:rPr>
                <w:rFonts w:cs="Gotham-Book"/>
                <w:sz w:val="18"/>
                <w:szCs w:val="18"/>
              </w:rPr>
              <w:t xml:space="preserve"> </w:t>
            </w:r>
            <w:r>
              <w:rPr>
                <w:rFonts w:cs="Gotham-Book"/>
                <w:sz w:val="18"/>
                <w:szCs w:val="18"/>
              </w:rPr>
              <w:t>3</w:t>
            </w:r>
          </w:p>
        </w:tc>
        <w:tc>
          <w:tcPr>
            <w:tcW w:w="2952" w:type="dxa"/>
          </w:tcPr>
          <w:p w14:paraId="2C44DFFE" w14:textId="77777777" w:rsidR="005D2ECF" w:rsidRPr="00B978AD" w:rsidRDefault="005D2ECF" w:rsidP="00432EC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>Grade</w:t>
            </w:r>
            <w:r w:rsidR="002D1F64">
              <w:rPr>
                <w:rFonts w:cs="Gotham-Book"/>
                <w:sz w:val="18"/>
                <w:szCs w:val="18"/>
              </w:rPr>
              <w:t xml:space="preserve"> 4</w:t>
            </w:r>
          </w:p>
        </w:tc>
        <w:tc>
          <w:tcPr>
            <w:tcW w:w="2737" w:type="dxa"/>
          </w:tcPr>
          <w:p w14:paraId="6951D5CF" w14:textId="77777777" w:rsidR="005D2ECF" w:rsidRPr="00B978AD" w:rsidRDefault="002D1F64" w:rsidP="00432EC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Grade 5</w:t>
            </w:r>
          </w:p>
        </w:tc>
      </w:tr>
      <w:tr w:rsidR="005D2ECF" w:rsidRPr="00B978AD" w14:paraId="2E2E3C30" w14:textId="77777777" w:rsidTr="005D2ECF">
        <w:tc>
          <w:tcPr>
            <w:tcW w:w="2951" w:type="dxa"/>
          </w:tcPr>
          <w:p w14:paraId="36CF3F88" w14:textId="154C82FF" w:rsidR="005D2ECF" w:rsidRDefault="009976D9" w:rsidP="009976D9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4.</w:t>
            </w:r>
            <w:r w:rsidRPr="009976D9">
              <w:rPr>
                <w:rFonts w:ascii="Gotham-Book" w:hAnsi="Gotham-Book" w:cs="Gotham-Book"/>
                <w:sz w:val="15"/>
                <w:szCs w:val="15"/>
              </w:rPr>
              <w:t xml:space="preserve">Determine or clarify the meaning of unknown and multiple-meaning words and phrases based on </w:t>
            </w:r>
            <w:r w:rsidRPr="009976D9">
              <w:rPr>
                <w:rFonts w:ascii="Gotham-Book" w:hAnsi="Gotham-Book" w:cs="Gotham-Book"/>
                <w:i/>
                <w:sz w:val="15"/>
                <w:szCs w:val="15"/>
              </w:rPr>
              <w:t>kindergarten reading and content</w:t>
            </w:r>
            <w:r w:rsidRPr="009976D9">
              <w:rPr>
                <w:rFonts w:ascii="Gotham-Book" w:hAnsi="Gotham-Book" w:cs="Gotham-Book"/>
                <w:sz w:val="15"/>
                <w:szCs w:val="15"/>
              </w:rPr>
              <w:t>.</w:t>
            </w:r>
          </w:p>
          <w:p w14:paraId="52400727" w14:textId="77777777" w:rsidR="009976D9" w:rsidRDefault="009976D9" w:rsidP="009976D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Identify new meanings for familiar words and apply them accurately (e.g., knowing </w:t>
            </w:r>
            <w:r w:rsidRPr="009976D9">
              <w:rPr>
                <w:rFonts w:ascii="Gotham-Book" w:hAnsi="Gotham-Book" w:cs="Gotham-Book"/>
                <w:i/>
                <w:sz w:val="15"/>
                <w:szCs w:val="15"/>
              </w:rPr>
              <w:t>duck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 is a bird and learning the verb </w:t>
            </w:r>
            <w:r w:rsidRPr="009976D9">
              <w:rPr>
                <w:rFonts w:ascii="Gotham-Book" w:hAnsi="Gotham-Book" w:cs="Gotham-Book"/>
                <w:i/>
                <w:sz w:val="15"/>
                <w:szCs w:val="15"/>
              </w:rPr>
              <w:t>to duck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054E7DA7" w14:textId="7D5F4086" w:rsidR="009976D9" w:rsidRPr="009976D9" w:rsidRDefault="009976D9" w:rsidP="009976D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Use the most frequently occurring inflections and affixes (e.g., </w:t>
            </w:r>
            <w:r w:rsidRPr="009976D9">
              <w:rPr>
                <w:rFonts w:ascii="Gotham-Book" w:hAnsi="Gotham-Book" w:cs="Gotham-Book"/>
                <w:i/>
                <w:sz w:val="15"/>
                <w:szCs w:val="15"/>
              </w:rPr>
              <w:t>-</w:t>
            </w:r>
            <w:proofErr w:type="spellStart"/>
            <w:r w:rsidRPr="009976D9">
              <w:rPr>
                <w:rFonts w:ascii="Gotham-Book" w:hAnsi="Gotham-Book" w:cs="Gotham-Book"/>
                <w:i/>
                <w:sz w:val="15"/>
                <w:szCs w:val="15"/>
              </w:rPr>
              <w:t>ed</w:t>
            </w:r>
            <w:proofErr w:type="spellEnd"/>
            <w:r w:rsidRPr="009976D9">
              <w:rPr>
                <w:rFonts w:ascii="Gotham-Book" w:hAnsi="Gotham-Book" w:cs="Gotham-Book"/>
                <w:i/>
                <w:sz w:val="15"/>
                <w:szCs w:val="15"/>
              </w:rPr>
              <w:t>, -s, re-, un-, pre-, -</w:t>
            </w:r>
            <w:proofErr w:type="spellStart"/>
            <w:r w:rsidRPr="009976D9">
              <w:rPr>
                <w:rFonts w:ascii="Gotham-Book" w:hAnsi="Gotham-Book" w:cs="Gotham-Book"/>
                <w:i/>
                <w:sz w:val="15"/>
                <w:szCs w:val="15"/>
              </w:rPr>
              <w:t>ful</w:t>
            </w:r>
            <w:proofErr w:type="spellEnd"/>
            <w:r w:rsidRPr="009976D9">
              <w:rPr>
                <w:rFonts w:ascii="Gotham-Book" w:hAnsi="Gotham-Book" w:cs="Gotham-Book"/>
                <w:i/>
                <w:sz w:val="15"/>
                <w:szCs w:val="15"/>
              </w:rPr>
              <w:t>, -less</w:t>
            </w:r>
            <w:r>
              <w:rPr>
                <w:rFonts w:ascii="Gotham-Book" w:hAnsi="Gotham-Book" w:cs="Gotham-Book"/>
                <w:sz w:val="15"/>
                <w:szCs w:val="15"/>
              </w:rPr>
              <w:t>) as a clue to the meaning of an unknown word.</w:t>
            </w:r>
          </w:p>
        </w:tc>
        <w:tc>
          <w:tcPr>
            <w:tcW w:w="2952" w:type="dxa"/>
          </w:tcPr>
          <w:p w14:paraId="4A3B6152" w14:textId="77777777" w:rsidR="005D2ECF" w:rsidRDefault="005D2ECF" w:rsidP="009976D9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4</w:t>
            </w:r>
            <w:r w:rsidR="002D1F64">
              <w:rPr>
                <w:rFonts w:ascii="Gotham-Book" w:hAnsi="Gotham-Book" w:cs="Gotham-Book"/>
                <w:sz w:val="15"/>
                <w:szCs w:val="15"/>
              </w:rPr>
              <w:t xml:space="preserve">. </w:t>
            </w:r>
            <w:r w:rsidR="009976D9">
              <w:rPr>
                <w:rFonts w:ascii="Gotham-Book" w:hAnsi="Gotham-Book" w:cs="Gotham-Book"/>
                <w:sz w:val="15"/>
                <w:szCs w:val="15"/>
              </w:rPr>
              <w:t xml:space="preserve">Determine or clarify the meaning of unknown and multiple-meaning words and phrases based on </w:t>
            </w:r>
            <w:r w:rsidR="009976D9">
              <w:rPr>
                <w:rFonts w:ascii="Gotham-Book" w:hAnsi="Gotham-Book" w:cs="Gotham-Book"/>
                <w:i/>
                <w:sz w:val="15"/>
                <w:szCs w:val="15"/>
              </w:rPr>
              <w:t>grade 1</w:t>
            </w:r>
            <w:r w:rsidR="009976D9" w:rsidRPr="009976D9">
              <w:rPr>
                <w:rFonts w:ascii="Gotham-Book" w:hAnsi="Gotham-Book" w:cs="Gotham-Book"/>
                <w:i/>
                <w:sz w:val="15"/>
                <w:szCs w:val="15"/>
              </w:rPr>
              <w:t xml:space="preserve"> reading and content</w:t>
            </w:r>
            <w:r w:rsidR="009976D9">
              <w:rPr>
                <w:rFonts w:ascii="Gotham-Book" w:hAnsi="Gotham-Book" w:cs="Gotham-Book"/>
                <w:sz w:val="15"/>
                <w:szCs w:val="15"/>
              </w:rPr>
              <w:t>, choosing flexibly from an array of strategies.</w:t>
            </w:r>
          </w:p>
          <w:p w14:paraId="23E32507" w14:textId="77777777" w:rsidR="009976D9" w:rsidRDefault="009976D9" w:rsidP="009976D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sentence-level context as a clue to the meaning of a word or phrase.</w:t>
            </w:r>
          </w:p>
          <w:p w14:paraId="791AA619" w14:textId="77777777" w:rsidR="009976D9" w:rsidRDefault="009976D9" w:rsidP="009976D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frequently occurring affixes as a clue to the meaning of a word.</w:t>
            </w:r>
          </w:p>
          <w:p w14:paraId="2F37161C" w14:textId="09E1B12F" w:rsidR="009976D9" w:rsidRPr="009976D9" w:rsidRDefault="009976D9" w:rsidP="009976D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Identify frequently occurring root words (e.g., </w:t>
            </w:r>
            <w:r w:rsidRPr="00564F2E">
              <w:rPr>
                <w:rFonts w:ascii="Gotham-Book" w:hAnsi="Gotham-Book" w:cs="Gotham-Book"/>
                <w:i/>
                <w:sz w:val="15"/>
                <w:szCs w:val="15"/>
              </w:rPr>
              <w:t>look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) and their inflectional form (e.g., </w:t>
            </w:r>
            <w:r w:rsidRPr="00564F2E">
              <w:rPr>
                <w:rFonts w:ascii="Gotham-Book" w:hAnsi="Gotham-Book" w:cs="Gotham-Book"/>
                <w:i/>
                <w:sz w:val="15"/>
                <w:szCs w:val="15"/>
              </w:rPr>
              <w:t>looks, looked, looking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</w:tc>
        <w:tc>
          <w:tcPr>
            <w:tcW w:w="2952" w:type="dxa"/>
          </w:tcPr>
          <w:p w14:paraId="67787547" w14:textId="77777777" w:rsidR="005D2ECF" w:rsidRDefault="005D2ECF" w:rsidP="009976D9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4. </w:t>
            </w:r>
            <w:r w:rsidR="009976D9">
              <w:rPr>
                <w:rFonts w:ascii="Gotham-Book" w:hAnsi="Gotham-Book" w:cs="Gotham-Book"/>
                <w:sz w:val="15"/>
                <w:szCs w:val="15"/>
              </w:rPr>
              <w:t xml:space="preserve">Determine or clarify the meaning of unknown and multiple-meaning words and phrases based on </w:t>
            </w:r>
            <w:r w:rsidR="009976D9">
              <w:rPr>
                <w:rFonts w:ascii="Gotham-Book" w:hAnsi="Gotham-Book" w:cs="Gotham-Book"/>
                <w:i/>
                <w:sz w:val="15"/>
                <w:szCs w:val="15"/>
              </w:rPr>
              <w:t>grade 2</w:t>
            </w:r>
            <w:r w:rsidR="009976D9" w:rsidRPr="009976D9">
              <w:rPr>
                <w:rFonts w:ascii="Gotham-Book" w:hAnsi="Gotham-Book" w:cs="Gotham-Book"/>
                <w:i/>
                <w:sz w:val="15"/>
                <w:szCs w:val="15"/>
              </w:rPr>
              <w:t xml:space="preserve"> reading and content</w:t>
            </w:r>
            <w:r w:rsidR="009976D9">
              <w:rPr>
                <w:rFonts w:ascii="Gotham-Book" w:hAnsi="Gotham-Book" w:cs="Gotham-Book"/>
                <w:sz w:val="15"/>
                <w:szCs w:val="15"/>
              </w:rPr>
              <w:t>, choosing flexibly from an array of strategies.</w:t>
            </w:r>
          </w:p>
          <w:p w14:paraId="03272176" w14:textId="77777777" w:rsidR="00564F2E" w:rsidRDefault="00564F2E" w:rsidP="00564F2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sentence-level context as a clue to the meaning of a word or phrase.</w:t>
            </w:r>
          </w:p>
          <w:p w14:paraId="4A0060AA" w14:textId="77777777" w:rsidR="00564F2E" w:rsidRDefault="00564F2E" w:rsidP="00564F2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Determine the meaning of the new word formed when a know prefix is added to a known word (e.g., </w:t>
            </w:r>
            <w:r w:rsidRPr="00564F2E">
              <w:rPr>
                <w:rFonts w:ascii="Gotham-Book" w:hAnsi="Gotham-Book" w:cs="Gotham-Book"/>
                <w:i/>
                <w:sz w:val="15"/>
                <w:szCs w:val="15"/>
              </w:rPr>
              <w:t>happy/unhappy, tell/retell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289051A3" w14:textId="77777777" w:rsidR="00564F2E" w:rsidRDefault="00564F2E" w:rsidP="00564F2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Use a known root word as a clue to the meaning of an unknown word with the same root (e.g., </w:t>
            </w:r>
            <w:r w:rsidRPr="00564F2E">
              <w:rPr>
                <w:rFonts w:ascii="Gotham-Book" w:hAnsi="Gotham-Book" w:cs="Gotham-Book"/>
                <w:i/>
                <w:sz w:val="15"/>
                <w:szCs w:val="15"/>
              </w:rPr>
              <w:t>addition, additional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6F57EA9D" w14:textId="43989EA0" w:rsidR="00564F2E" w:rsidRPr="00564F2E" w:rsidRDefault="00564F2E" w:rsidP="00564F2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Use knowledge of the meaning of individual words to predict the meaning of compound words (e.g., </w:t>
            </w:r>
            <w:r w:rsidRPr="00564F2E">
              <w:rPr>
                <w:rFonts w:ascii="Gotham-Book" w:hAnsi="Gotham-Book" w:cs="Gotham-Book"/>
                <w:i/>
                <w:sz w:val="15"/>
                <w:szCs w:val="15"/>
              </w:rPr>
              <w:t>birdhouse, lighthouse, housefly; bookshelf, notebook, bookmark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</w:tc>
        <w:tc>
          <w:tcPr>
            <w:tcW w:w="2952" w:type="dxa"/>
          </w:tcPr>
          <w:p w14:paraId="510A33BF" w14:textId="77777777" w:rsidR="005D2ECF" w:rsidRDefault="00E44A7D" w:rsidP="0091319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Medium" w:hAnsi="Gotham-Medium" w:cs="Gotham-Medium"/>
                <w:sz w:val="18"/>
                <w:szCs w:val="18"/>
              </w:rPr>
              <w:t>4</w:t>
            </w:r>
            <w:r w:rsidR="009976D9">
              <w:rPr>
                <w:rFonts w:ascii="Gotham-Book" w:hAnsi="Gotham-Book" w:cs="Gotham-Book"/>
                <w:sz w:val="15"/>
                <w:szCs w:val="15"/>
              </w:rPr>
              <w:t xml:space="preserve"> Determine or clarify the meaning of unknown and multiple-meaning words and phrases based on </w:t>
            </w:r>
            <w:r w:rsidR="009976D9">
              <w:rPr>
                <w:rFonts w:ascii="Gotham-Book" w:hAnsi="Gotham-Book" w:cs="Gotham-Book"/>
                <w:i/>
                <w:sz w:val="15"/>
                <w:szCs w:val="15"/>
              </w:rPr>
              <w:t>grade 3</w:t>
            </w:r>
            <w:r w:rsidR="009976D9" w:rsidRPr="009976D9">
              <w:rPr>
                <w:rFonts w:ascii="Gotham-Book" w:hAnsi="Gotham-Book" w:cs="Gotham-Book"/>
                <w:i/>
                <w:sz w:val="15"/>
                <w:szCs w:val="15"/>
              </w:rPr>
              <w:t xml:space="preserve"> reading and content</w:t>
            </w:r>
            <w:r w:rsidR="009976D9">
              <w:rPr>
                <w:rFonts w:ascii="Gotham-Book" w:hAnsi="Gotham-Book" w:cs="Gotham-Book"/>
                <w:sz w:val="15"/>
                <w:szCs w:val="15"/>
              </w:rPr>
              <w:t>, choosing flexibly from an array of strategies.</w:t>
            </w:r>
          </w:p>
          <w:p w14:paraId="25885E27" w14:textId="77777777" w:rsidR="00564F2E" w:rsidRDefault="00564F2E" w:rsidP="00564F2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Gotham-Book"/>
                <w:sz w:val="16"/>
                <w:szCs w:val="16"/>
              </w:rPr>
            </w:pPr>
            <w:r w:rsidRPr="00564F2E">
              <w:rPr>
                <w:rFonts w:cs="Gotham-Book"/>
                <w:sz w:val="16"/>
                <w:szCs w:val="16"/>
              </w:rPr>
              <w:t>Use sentence-level context as a clue to the meaning of a word or phrase</w:t>
            </w:r>
            <w:r>
              <w:rPr>
                <w:rFonts w:cs="Gotham-Book"/>
                <w:sz w:val="16"/>
                <w:szCs w:val="16"/>
              </w:rPr>
              <w:t>.</w:t>
            </w:r>
          </w:p>
          <w:p w14:paraId="79F8CD3B" w14:textId="77777777" w:rsidR="00564F2E" w:rsidRDefault="00564F2E" w:rsidP="00564F2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Gotham-Book"/>
                <w:sz w:val="16"/>
                <w:szCs w:val="16"/>
              </w:rPr>
            </w:pPr>
            <w:r>
              <w:rPr>
                <w:rFonts w:cs="Gotham-Book"/>
                <w:sz w:val="16"/>
                <w:szCs w:val="16"/>
              </w:rPr>
              <w:t xml:space="preserve">Determine the meaning of the new word formed when a know affix is added to a known word (e.g., </w:t>
            </w:r>
            <w:r w:rsidRPr="00564F2E">
              <w:rPr>
                <w:rFonts w:cs="Gotham-Book"/>
                <w:i/>
                <w:sz w:val="16"/>
                <w:szCs w:val="16"/>
              </w:rPr>
              <w:t>agreeable/disagreeable, comfortable/uncomfortable, care/careless, heat/preheat</w:t>
            </w:r>
            <w:r>
              <w:rPr>
                <w:rFonts w:cs="Gotham-Book"/>
                <w:sz w:val="16"/>
                <w:szCs w:val="16"/>
              </w:rPr>
              <w:t>).</w:t>
            </w:r>
          </w:p>
          <w:p w14:paraId="1409ED7C" w14:textId="77777777" w:rsidR="00564F2E" w:rsidRDefault="00564F2E" w:rsidP="00564F2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Gotham-Book"/>
                <w:sz w:val="16"/>
                <w:szCs w:val="16"/>
              </w:rPr>
            </w:pPr>
            <w:r>
              <w:rPr>
                <w:rFonts w:cs="Gotham-Book"/>
                <w:sz w:val="16"/>
                <w:szCs w:val="16"/>
              </w:rPr>
              <w:t>Use a known root word as a clue to the meaning of an unknown word with the same root (e.g</w:t>
            </w:r>
            <w:r w:rsidRPr="00564F2E">
              <w:rPr>
                <w:rFonts w:cs="Gotham-Book"/>
                <w:i/>
                <w:sz w:val="16"/>
                <w:szCs w:val="16"/>
              </w:rPr>
              <w:t>., company, companion</w:t>
            </w:r>
            <w:r>
              <w:rPr>
                <w:rFonts w:cs="Gotham-Book"/>
                <w:sz w:val="16"/>
                <w:szCs w:val="16"/>
              </w:rPr>
              <w:t>).</w:t>
            </w:r>
          </w:p>
          <w:p w14:paraId="4B56501E" w14:textId="7FF1A0D1" w:rsidR="00564F2E" w:rsidRPr="00564F2E" w:rsidRDefault="00564F2E" w:rsidP="00564F2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Gotham-Book"/>
                <w:sz w:val="16"/>
                <w:szCs w:val="16"/>
              </w:rPr>
            </w:pPr>
            <w:r>
              <w:rPr>
                <w:rFonts w:cs="Gotham-Book"/>
                <w:sz w:val="16"/>
                <w:szCs w:val="16"/>
              </w:rPr>
              <w:t>Use glossaries or beginning dictionaries, both print and digital, to determine or clarify the precise meaning of key words and phrases.</w:t>
            </w:r>
          </w:p>
        </w:tc>
        <w:tc>
          <w:tcPr>
            <w:tcW w:w="2952" w:type="dxa"/>
          </w:tcPr>
          <w:p w14:paraId="73B37DE4" w14:textId="77777777" w:rsidR="005D2ECF" w:rsidRDefault="005D2ECF" w:rsidP="0091319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4. </w:t>
            </w:r>
            <w:r w:rsidR="009976D9">
              <w:rPr>
                <w:rFonts w:ascii="Gotham-Book" w:hAnsi="Gotham-Book" w:cs="Gotham-Book"/>
                <w:sz w:val="15"/>
                <w:szCs w:val="15"/>
              </w:rPr>
              <w:t xml:space="preserve">Determine or clarify the meaning of unknown and multiple-meaning words and phrases based on </w:t>
            </w:r>
            <w:r w:rsidR="009976D9">
              <w:rPr>
                <w:rFonts w:ascii="Gotham-Book" w:hAnsi="Gotham-Book" w:cs="Gotham-Book"/>
                <w:i/>
                <w:sz w:val="15"/>
                <w:szCs w:val="15"/>
              </w:rPr>
              <w:t>grade 4</w:t>
            </w:r>
            <w:r w:rsidR="009976D9" w:rsidRPr="009976D9">
              <w:rPr>
                <w:rFonts w:ascii="Gotham-Book" w:hAnsi="Gotham-Book" w:cs="Gotham-Book"/>
                <w:i/>
                <w:sz w:val="15"/>
                <w:szCs w:val="15"/>
              </w:rPr>
              <w:t xml:space="preserve"> reading and content</w:t>
            </w:r>
            <w:r w:rsidR="009976D9">
              <w:rPr>
                <w:rFonts w:ascii="Gotham-Book" w:hAnsi="Gotham-Book" w:cs="Gotham-Book"/>
                <w:sz w:val="15"/>
                <w:szCs w:val="15"/>
              </w:rPr>
              <w:t>, choosing flexibly from an array of strategies.</w:t>
            </w:r>
          </w:p>
          <w:p w14:paraId="6C6B2C0A" w14:textId="77777777" w:rsidR="00564F2E" w:rsidRDefault="00564F2E" w:rsidP="00564F2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context (e.g., definitions, examples, or restatements in text) as a clue to the meaning of a word or phrase.</w:t>
            </w:r>
          </w:p>
          <w:p w14:paraId="279E1592" w14:textId="77777777" w:rsidR="00564F2E" w:rsidRDefault="00564F2E" w:rsidP="00564F2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Use common, grade-appropriate Greek and Latin affixes and roots as clues to the meaning of a word (e.g., </w:t>
            </w:r>
            <w:r w:rsidRPr="008D488C">
              <w:rPr>
                <w:rFonts w:ascii="Gotham-Book" w:hAnsi="Gotham-Book" w:cs="Gotham-Book"/>
                <w:i/>
                <w:sz w:val="15"/>
                <w:szCs w:val="15"/>
              </w:rPr>
              <w:t>telegraph, photograph, autograph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494C6092" w14:textId="65E5401A" w:rsidR="00564F2E" w:rsidRPr="00564F2E" w:rsidRDefault="00564F2E" w:rsidP="00564F2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Consult reference materials (e.g., dictionaries, glossaries, thesauruses</w:t>
            </w:r>
            <w:r w:rsidR="008D488C">
              <w:rPr>
                <w:rFonts w:ascii="Gotham-Book" w:hAnsi="Gotham-Book" w:cs="Gotham-Book"/>
                <w:sz w:val="15"/>
                <w:szCs w:val="15"/>
              </w:rPr>
              <w:t>), both print and digital, to find the pronunciation and determine or clarify the precise meaning of key words and phrases.</w:t>
            </w:r>
          </w:p>
        </w:tc>
        <w:tc>
          <w:tcPr>
            <w:tcW w:w="2737" w:type="dxa"/>
          </w:tcPr>
          <w:p w14:paraId="26D92487" w14:textId="77777777" w:rsidR="005D2ECF" w:rsidRDefault="00E44A7D" w:rsidP="007B73C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4. </w:t>
            </w:r>
            <w:r w:rsidR="009976D9">
              <w:rPr>
                <w:rFonts w:ascii="Gotham-Book" w:hAnsi="Gotham-Book" w:cs="Gotham-Book"/>
                <w:sz w:val="15"/>
                <w:szCs w:val="15"/>
              </w:rPr>
              <w:t xml:space="preserve">Determine or clarify the meaning of unknown and multiple-meaning words and phrases based on </w:t>
            </w:r>
            <w:r w:rsidR="009976D9">
              <w:rPr>
                <w:rFonts w:ascii="Gotham-Book" w:hAnsi="Gotham-Book" w:cs="Gotham-Book"/>
                <w:i/>
                <w:sz w:val="15"/>
                <w:szCs w:val="15"/>
              </w:rPr>
              <w:t>grade 5</w:t>
            </w:r>
            <w:r w:rsidR="009976D9" w:rsidRPr="009976D9">
              <w:rPr>
                <w:rFonts w:ascii="Gotham-Book" w:hAnsi="Gotham-Book" w:cs="Gotham-Book"/>
                <w:i/>
                <w:sz w:val="15"/>
                <w:szCs w:val="15"/>
              </w:rPr>
              <w:t xml:space="preserve"> reading and content</w:t>
            </w:r>
            <w:r w:rsidR="009976D9">
              <w:rPr>
                <w:rFonts w:ascii="Gotham-Book" w:hAnsi="Gotham-Book" w:cs="Gotham-Book"/>
                <w:sz w:val="15"/>
                <w:szCs w:val="15"/>
              </w:rPr>
              <w:t>, choosing flexibly from an array of strategies.</w:t>
            </w:r>
          </w:p>
          <w:p w14:paraId="6F206150" w14:textId="77777777" w:rsidR="008D488C" w:rsidRDefault="008D488C" w:rsidP="008D488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context (e.g., cause/effect relationships and comparisons in text) as a clue to the meaning of a word or phrase.</w:t>
            </w:r>
          </w:p>
          <w:p w14:paraId="2C9D38AA" w14:textId="77777777" w:rsidR="008D488C" w:rsidRDefault="008D488C" w:rsidP="008D488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Use common, grade-appropriate Greek and Latin affixes and roots as clues to the meaning or a word (e.g., </w:t>
            </w:r>
            <w:r w:rsidRPr="008D488C">
              <w:rPr>
                <w:rFonts w:ascii="Gotham-Book" w:hAnsi="Gotham-Book" w:cs="Gotham-Book"/>
                <w:i/>
                <w:sz w:val="15"/>
                <w:szCs w:val="15"/>
              </w:rPr>
              <w:t>photograph, photosynthesis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12219A6E" w14:textId="552E2F7B" w:rsidR="008D488C" w:rsidRPr="008D488C" w:rsidRDefault="008D488C" w:rsidP="008D488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Consult reference materials (e.g., dictionaries, glossaries, thesauruses), both print and digital, to find the pronunciation and determine or clarify the precise meaning of key words and phrases.</w:t>
            </w:r>
          </w:p>
        </w:tc>
      </w:tr>
    </w:tbl>
    <w:p w14:paraId="117E28C8" w14:textId="26938EC0" w:rsidR="000A74D6" w:rsidRPr="00567305" w:rsidRDefault="000A74D6" w:rsidP="00B978AD">
      <w:pPr>
        <w:rPr>
          <w:b/>
          <w:color w:val="FF0000"/>
          <w:sz w:val="18"/>
          <w:szCs w:val="18"/>
        </w:rPr>
      </w:pPr>
    </w:p>
    <w:p w14:paraId="2FEF3B2D" w14:textId="6A147FB4" w:rsidR="00B978AD" w:rsidRPr="0045433B" w:rsidRDefault="009A333F" w:rsidP="0045433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008000"/>
          <w:sz w:val="20"/>
          <w:szCs w:val="20"/>
        </w:rPr>
      </w:pPr>
      <w:r w:rsidRPr="00567305">
        <w:rPr>
          <w:sz w:val="18"/>
          <w:szCs w:val="18"/>
        </w:rPr>
        <w:t>Anchor Standard Five:</w:t>
      </w:r>
      <w:r w:rsidRPr="00567305">
        <w:rPr>
          <w:b/>
          <w:color w:val="FF0000"/>
          <w:sz w:val="18"/>
          <w:szCs w:val="18"/>
        </w:rPr>
        <w:t xml:space="preserve"> </w:t>
      </w:r>
      <w:r w:rsidR="0045433B" w:rsidRPr="0045433B">
        <w:rPr>
          <w:rFonts w:ascii="Helvetica" w:hAnsi="Helvetica" w:cs="Helvetica"/>
          <w:color w:val="008000"/>
          <w:sz w:val="20"/>
          <w:szCs w:val="20"/>
        </w:rPr>
        <w:t>Demonstrate understanding of word relationships and nuances in word meanings.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965"/>
        <w:gridCol w:w="2929"/>
        <w:gridCol w:w="2943"/>
        <w:gridCol w:w="2957"/>
        <w:gridCol w:w="2737"/>
      </w:tblGrid>
      <w:tr w:rsidR="005D2ECF" w:rsidRPr="00B978AD" w14:paraId="0103CCB0" w14:textId="77777777" w:rsidTr="005D2ECF">
        <w:tc>
          <w:tcPr>
            <w:tcW w:w="2965" w:type="dxa"/>
          </w:tcPr>
          <w:p w14:paraId="07BE01DF" w14:textId="57388C88" w:rsidR="006120B8" w:rsidRDefault="005D2ECF" w:rsidP="006120B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5. </w:t>
            </w:r>
            <w:r w:rsidR="00796B84">
              <w:rPr>
                <w:rFonts w:ascii="Gotham-Book" w:hAnsi="Gotham-Book" w:cs="Gotham-Book"/>
                <w:sz w:val="15"/>
                <w:szCs w:val="15"/>
              </w:rPr>
              <w:t>With guidance and support from adults, explore word relationships and nuances in word meanings.</w:t>
            </w:r>
          </w:p>
          <w:p w14:paraId="744AA53F" w14:textId="5948C35C" w:rsidR="00796B84" w:rsidRDefault="00796B84" w:rsidP="00796B8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Sort common objects into </w:t>
            </w:r>
            <w:r>
              <w:rPr>
                <w:rFonts w:ascii="Gotham-Book" w:hAnsi="Gotham-Book" w:cs="Gotham-Book"/>
                <w:sz w:val="15"/>
                <w:szCs w:val="15"/>
              </w:rPr>
              <w:lastRenderedPageBreak/>
              <w:t>categories (e.g., shapes, foods) to gain a sense of the concepts the categories represent.</w:t>
            </w:r>
          </w:p>
          <w:p w14:paraId="577B92B0" w14:textId="77777777" w:rsidR="00796B84" w:rsidRDefault="00796B84" w:rsidP="00796B8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Demonstrate understanding of frequently occurring verbs and adjectives by relating them to their opposites (antonyms).</w:t>
            </w:r>
          </w:p>
          <w:p w14:paraId="23B2DAD6" w14:textId="77777777" w:rsidR="00796B84" w:rsidRDefault="00796B84" w:rsidP="00796B8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Identify real-life connections between words and their use (e.g., note places at school that are </w:t>
            </w:r>
            <w:r w:rsidRPr="00796B84">
              <w:rPr>
                <w:rFonts w:ascii="Gotham-Book" w:hAnsi="Gotham-Book" w:cs="Gotham-Book"/>
                <w:i/>
                <w:sz w:val="15"/>
                <w:szCs w:val="15"/>
              </w:rPr>
              <w:t>colorful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5D0656B0" w14:textId="2F741B25" w:rsidR="00796B84" w:rsidRPr="00796B84" w:rsidRDefault="00796B84" w:rsidP="00796B8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Distinguish shades of meaning among verbs describing the same general action (e.g., </w:t>
            </w:r>
            <w:r w:rsidRPr="00796B84">
              <w:rPr>
                <w:rFonts w:ascii="Gotham-Book" w:hAnsi="Gotham-Book" w:cs="Gotham-Book"/>
                <w:i/>
                <w:sz w:val="15"/>
                <w:szCs w:val="15"/>
              </w:rPr>
              <w:t>walk, march, strut, prance</w:t>
            </w:r>
            <w:r>
              <w:rPr>
                <w:rFonts w:ascii="Gotham-Book" w:hAnsi="Gotham-Book" w:cs="Gotham-Book"/>
                <w:sz w:val="15"/>
                <w:szCs w:val="15"/>
              </w:rPr>
              <w:t>) by acting out the meanings.</w:t>
            </w:r>
          </w:p>
          <w:p w14:paraId="1F5A774B" w14:textId="77777777" w:rsidR="005D2ECF" w:rsidRPr="009A333F" w:rsidRDefault="005D2ECF" w:rsidP="006120B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</w:p>
        </w:tc>
        <w:tc>
          <w:tcPr>
            <w:tcW w:w="2965" w:type="dxa"/>
          </w:tcPr>
          <w:p w14:paraId="144216D6" w14:textId="77777777" w:rsidR="005D2ECF" w:rsidRDefault="005D2ECF" w:rsidP="00796B8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lastRenderedPageBreak/>
              <w:t>5</w:t>
            </w:r>
            <w:r w:rsidR="006120B8">
              <w:rPr>
                <w:rFonts w:ascii="Gotham-Book" w:hAnsi="Gotham-Book" w:cs="Gotham-Book"/>
                <w:sz w:val="15"/>
                <w:szCs w:val="15"/>
              </w:rPr>
              <w:t xml:space="preserve">. </w:t>
            </w:r>
            <w:r w:rsidR="00796B84">
              <w:rPr>
                <w:rFonts w:ascii="Gotham-Book" w:hAnsi="Gotham-Book" w:cs="Gotham-Book"/>
                <w:sz w:val="15"/>
                <w:szCs w:val="15"/>
              </w:rPr>
              <w:t>With guidance and support from adults, demonstrate understanding of word relationships and nuances in word meanings.</w:t>
            </w:r>
          </w:p>
          <w:p w14:paraId="585770F4" w14:textId="77777777" w:rsidR="00796B84" w:rsidRDefault="00796B84" w:rsidP="00796B8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lastRenderedPageBreak/>
              <w:t>Sort words into categories (e.g., colors, clothing) to gain a sense of the concepts the categories represent.</w:t>
            </w:r>
          </w:p>
          <w:p w14:paraId="3A021959" w14:textId="77777777" w:rsidR="00796B84" w:rsidRDefault="00796B84" w:rsidP="00796B8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Define words by category and by one or more key attributes (e.g., a </w:t>
            </w:r>
            <w:r w:rsidRPr="006D744F">
              <w:rPr>
                <w:rFonts w:ascii="Gotham-Book" w:hAnsi="Gotham-Book" w:cs="Gotham-Book"/>
                <w:i/>
                <w:sz w:val="15"/>
                <w:szCs w:val="15"/>
              </w:rPr>
              <w:t>duck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 is a bird that swims; a </w:t>
            </w:r>
            <w:r w:rsidRPr="006D744F">
              <w:rPr>
                <w:rFonts w:ascii="Gotham-Book" w:hAnsi="Gotham-Book" w:cs="Gotham-Book"/>
                <w:i/>
                <w:sz w:val="15"/>
                <w:szCs w:val="15"/>
              </w:rPr>
              <w:t>tiger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 is a large cat with stripes</w:t>
            </w:r>
            <w:r w:rsidR="006D744F"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16EB2DFC" w14:textId="77777777" w:rsidR="006D744F" w:rsidRDefault="006D744F" w:rsidP="00796B8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Identify real-life connections between words and their use (e.g., note places at home that are </w:t>
            </w:r>
            <w:r w:rsidRPr="006D744F">
              <w:rPr>
                <w:rFonts w:ascii="Gotham-Book" w:hAnsi="Gotham-Book" w:cs="Gotham-Book"/>
                <w:i/>
                <w:sz w:val="15"/>
                <w:szCs w:val="15"/>
              </w:rPr>
              <w:t>cozy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6C9F4352" w14:textId="2E92A955" w:rsidR="006D744F" w:rsidRPr="00796B84" w:rsidRDefault="006D744F" w:rsidP="00796B8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Distinguish shades of meaning among verbs differing in manner (e.g., </w:t>
            </w:r>
            <w:r w:rsidRPr="006D744F">
              <w:rPr>
                <w:rFonts w:ascii="Gotham-Book" w:hAnsi="Gotham-Book" w:cs="Gotham-Book"/>
                <w:i/>
                <w:sz w:val="15"/>
                <w:szCs w:val="15"/>
              </w:rPr>
              <w:t>look, peek, glance, stare, glare, scowl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) and adjectives differing in intensity (e.g., </w:t>
            </w:r>
            <w:r w:rsidRPr="006D744F">
              <w:rPr>
                <w:rFonts w:ascii="Gotham-Book" w:hAnsi="Gotham-Book" w:cs="Gotham-Book"/>
                <w:i/>
                <w:sz w:val="15"/>
                <w:szCs w:val="15"/>
              </w:rPr>
              <w:t>large, gigantic</w:t>
            </w:r>
            <w:r>
              <w:rPr>
                <w:rFonts w:ascii="Gotham-Book" w:hAnsi="Gotham-Book" w:cs="Gotham-Book"/>
                <w:sz w:val="15"/>
                <w:szCs w:val="15"/>
              </w:rPr>
              <w:t>) by defining or choosing them or by acting out the meanings.</w:t>
            </w:r>
          </w:p>
        </w:tc>
        <w:tc>
          <w:tcPr>
            <w:tcW w:w="2929" w:type="dxa"/>
          </w:tcPr>
          <w:p w14:paraId="4B76EDC8" w14:textId="77777777" w:rsidR="005D2ECF" w:rsidRDefault="005D2ECF" w:rsidP="00796B8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lastRenderedPageBreak/>
              <w:t xml:space="preserve">5. </w:t>
            </w:r>
            <w:r w:rsidR="00796B84">
              <w:rPr>
                <w:rFonts w:ascii="Gotham-Book" w:hAnsi="Gotham-Book" w:cs="Gotham-Book"/>
                <w:sz w:val="15"/>
                <w:szCs w:val="15"/>
              </w:rPr>
              <w:t>Demonstrate understanding of word relationships and nuances in word meanings</w:t>
            </w:r>
            <w:r w:rsidR="006D744F">
              <w:rPr>
                <w:rFonts w:ascii="Gotham-Book" w:hAnsi="Gotham-Book" w:cs="Gotham-Book"/>
                <w:sz w:val="15"/>
                <w:szCs w:val="15"/>
              </w:rPr>
              <w:t>.</w:t>
            </w:r>
          </w:p>
          <w:p w14:paraId="01365BDF" w14:textId="77777777" w:rsidR="006D744F" w:rsidRDefault="006D744F" w:rsidP="006D744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Identify real-life connections </w:t>
            </w:r>
            <w:r>
              <w:rPr>
                <w:rFonts w:ascii="Gotham-Book" w:hAnsi="Gotham-Book" w:cs="Gotham-Book"/>
                <w:sz w:val="15"/>
                <w:szCs w:val="15"/>
              </w:rPr>
              <w:lastRenderedPageBreak/>
              <w:t xml:space="preserve">between words and their use (e.g., describe foods that are </w:t>
            </w:r>
            <w:r w:rsidRPr="006D744F">
              <w:rPr>
                <w:rFonts w:ascii="Gotham-Book" w:hAnsi="Gotham-Book" w:cs="Gotham-Book"/>
                <w:i/>
                <w:sz w:val="15"/>
                <w:szCs w:val="15"/>
              </w:rPr>
              <w:t>spicy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 or </w:t>
            </w:r>
            <w:r w:rsidRPr="006D744F">
              <w:rPr>
                <w:rFonts w:ascii="Gotham-Book" w:hAnsi="Gotham-Book" w:cs="Gotham-Book"/>
                <w:i/>
                <w:sz w:val="15"/>
                <w:szCs w:val="15"/>
              </w:rPr>
              <w:t>juicy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0EC0C1C4" w14:textId="69D6C788" w:rsidR="006D744F" w:rsidRPr="006D744F" w:rsidRDefault="006D744F" w:rsidP="006D744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Distinguish shades of meaning among closely related verbs (e.g., </w:t>
            </w:r>
            <w:r w:rsidRPr="006D744F">
              <w:rPr>
                <w:rFonts w:ascii="Gotham-Book" w:hAnsi="Gotham-Book" w:cs="Gotham-Book"/>
                <w:i/>
                <w:sz w:val="15"/>
                <w:szCs w:val="15"/>
              </w:rPr>
              <w:t>toss, throw, hurl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) and closely related adjectives (e.g., </w:t>
            </w:r>
            <w:r w:rsidRPr="006D744F">
              <w:rPr>
                <w:rFonts w:ascii="Gotham-Book" w:hAnsi="Gotham-Book" w:cs="Gotham-Book"/>
                <w:i/>
                <w:sz w:val="15"/>
                <w:szCs w:val="15"/>
              </w:rPr>
              <w:t>thin, slender, skinny, scrawny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</w:tc>
        <w:tc>
          <w:tcPr>
            <w:tcW w:w="2943" w:type="dxa"/>
          </w:tcPr>
          <w:p w14:paraId="13D62DF5" w14:textId="285A7412" w:rsidR="00E44A7D" w:rsidRDefault="005D2ECF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lastRenderedPageBreak/>
              <w:t xml:space="preserve">5.  </w:t>
            </w:r>
            <w:r w:rsidR="007B73CD">
              <w:rPr>
                <w:rFonts w:ascii="Gotham-Book" w:hAnsi="Gotham-Book" w:cs="Gotham-Book"/>
                <w:sz w:val="15"/>
                <w:szCs w:val="15"/>
              </w:rPr>
              <w:t xml:space="preserve">Create engaging audio recordings of stories or poems that demonstrate fluid reading at an understandable pace; add visual displays when appropriate to </w:t>
            </w:r>
            <w:r w:rsidR="007B73CD">
              <w:rPr>
                <w:rFonts w:ascii="Gotham-Book" w:hAnsi="Gotham-Book" w:cs="Gotham-Book"/>
                <w:sz w:val="15"/>
                <w:szCs w:val="15"/>
              </w:rPr>
              <w:lastRenderedPageBreak/>
              <w:t>emphasize or enhance certain facts or details.</w:t>
            </w:r>
          </w:p>
          <w:p w14:paraId="6FB1A56A" w14:textId="77777777" w:rsidR="006D744F" w:rsidRDefault="006D744F" w:rsidP="006D744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Distinguish the literal and nonliteral meanings of words and phrases in context (e.g., </w:t>
            </w:r>
            <w:r w:rsidRPr="006D744F">
              <w:rPr>
                <w:rFonts w:ascii="Gotham-Book" w:hAnsi="Gotham-Book" w:cs="Gotham-Book"/>
                <w:i/>
                <w:sz w:val="15"/>
                <w:szCs w:val="15"/>
              </w:rPr>
              <w:t>take steps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517395D4" w14:textId="17A8740F" w:rsidR="006D744F" w:rsidRDefault="006D744F" w:rsidP="006D744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Identify real-life connections between words and their use (e.g., describe people who are </w:t>
            </w:r>
            <w:r w:rsidRPr="006D744F">
              <w:rPr>
                <w:rFonts w:ascii="Gotham-Book" w:hAnsi="Gotham-Book" w:cs="Gotham-Book"/>
                <w:i/>
                <w:sz w:val="15"/>
                <w:szCs w:val="15"/>
              </w:rPr>
              <w:t>friendly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 or </w:t>
            </w:r>
            <w:r w:rsidRPr="006D744F">
              <w:rPr>
                <w:rFonts w:ascii="Gotham-Book" w:hAnsi="Gotham-Book" w:cs="Gotham-Book"/>
                <w:i/>
                <w:sz w:val="15"/>
                <w:szCs w:val="15"/>
              </w:rPr>
              <w:t>helpful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34792D68" w14:textId="7838A258" w:rsidR="006D744F" w:rsidRPr="006D744F" w:rsidRDefault="006D744F" w:rsidP="006D744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Distinguish shades of meaning among related words that describe states of mind or degrees of certainty (e.g., </w:t>
            </w:r>
            <w:r w:rsidRPr="006D744F">
              <w:rPr>
                <w:rFonts w:ascii="Gotham-Book" w:hAnsi="Gotham-Book" w:cs="Gotham-Book"/>
                <w:i/>
                <w:sz w:val="15"/>
                <w:szCs w:val="15"/>
              </w:rPr>
              <w:t>knew, believed, suspected, heard, wondered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1AADDADC" w14:textId="77777777" w:rsidR="005D2ECF" w:rsidRPr="00B978AD" w:rsidRDefault="005D2ECF" w:rsidP="00A51B1A">
            <w:p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2957" w:type="dxa"/>
          </w:tcPr>
          <w:p w14:paraId="2FB903BB" w14:textId="77777777" w:rsidR="005D2ECF" w:rsidRDefault="005D2ECF" w:rsidP="007B73C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lastRenderedPageBreak/>
              <w:t xml:space="preserve">5. </w:t>
            </w:r>
            <w:r w:rsidR="007B73CD">
              <w:rPr>
                <w:rFonts w:ascii="Gotham-Book" w:hAnsi="Gotham-Book" w:cs="Gotham-Book"/>
                <w:sz w:val="15"/>
                <w:szCs w:val="15"/>
              </w:rPr>
              <w:t>Add audio recordings and visual displays to presentations when appropriate to enhance the development of main ideas or themes.</w:t>
            </w:r>
          </w:p>
          <w:p w14:paraId="3F2D8259" w14:textId="77777777" w:rsidR="006D744F" w:rsidRDefault="006D744F" w:rsidP="006D744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lastRenderedPageBreak/>
              <w:t xml:space="preserve">Explain the meaning of simple similes and metaphors (e.g., </w:t>
            </w:r>
            <w:r w:rsidRPr="005E4152">
              <w:rPr>
                <w:rFonts w:ascii="Gotham-Book" w:hAnsi="Gotham-Book" w:cs="Gotham-Book"/>
                <w:i/>
                <w:sz w:val="15"/>
                <w:szCs w:val="15"/>
              </w:rPr>
              <w:t>pretty as a picture</w:t>
            </w:r>
            <w:r>
              <w:rPr>
                <w:rFonts w:ascii="Gotham-Book" w:hAnsi="Gotham-Book" w:cs="Gotham-Book"/>
                <w:sz w:val="15"/>
                <w:szCs w:val="15"/>
              </w:rPr>
              <w:t>) in context.</w:t>
            </w:r>
          </w:p>
          <w:p w14:paraId="73242A04" w14:textId="77777777" w:rsidR="006D744F" w:rsidRDefault="006D744F" w:rsidP="006D744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Recognize and explain the meaning of common idioms, adages, and proverbs.</w:t>
            </w:r>
          </w:p>
          <w:p w14:paraId="372AE556" w14:textId="63C652B1" w:rsidR="006D744F" w:rsidRPr="006D744F" w:rsidRDefault="006D744F" w:rsidP="006D744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Demonstrate understanding of words by relating them to their opposites (antonyms) and to words with similar but not identical meanings (synonyms).</w:t>
            </w:r>
          </w:p>
        </w:tc>
        <w:tc>
          <w:tcPr>
            <w:tcW w:w="2737" w:type="dxa"/>
          </w:tcPr>
          <w:p w14:paraId="33009309" w14:textId="77777777" w:rsidR="005D2ECF" w:rsidRDefault="000A74D6" w:rsidP="007B73C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lastRenderedPageBreak/>
              <w:t xml:space="preserve">5. </w:t>
            </w:r>
            <w:r w:rsidR="007B73CD">
              <w:rPr>
                <w:rFonts w:ascii="Gotham-Book" w:hAnsi="Gotham-Book" w:cs="Gotham-Book"/>
                <w:sz w:val="15"/>
                <w:szCs w:val="15"/>
              </w:rPr>
              <w:t xml:space="preserve">Include multimedia components (e.g., graphics, sound) and visual displays in presentations when appropriate to enhance the </w:t>
            </w:r>
            <w:r w:rsidR="007B73CD">
              <w:rPr>
                <w:rFonts w:ascii="Gotham-Book" w:hAnsi="Gotham-Book" w:cs="Gotham-Book"/>
                <w:sz w:val="15"/>
                <w:szCs w:val="15"/>
              </w:rPr>
              <w:lastRenderedPageBreak/>
              <w:t>development of main ideas or themes.</w:t>
            </w:r>
          </w:p>
          <w:p w14:paraId="618B41F7" w14:textId="77777777" w:rsidR="005E4152" w:rsidRDefault="005E4152" w:rsidP="005E415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Interpret figurative language, including similes and metaphors, in context.</w:t>
            </w:r>
          </w:p>
          <w:p w14:paraId="4AB6BE4D" w14:textId="43864562" w:rsidR="005E4152" w:rsidRDefault="005E4152" w:rsidP="005E415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Recognize and explain the meaning of common idioms, adages, and proverbs.</w:t>
            </w:r>
          </w:p>
          <w:p w14:paraId="1ABDDE3F" w14:textId="11208E75" w:rsidR="005E4152" w:rsidRPr="005E4152" w:rsidRDefault="005E4152" w:rsidP="005E415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Use the </w:t>
            </w:r>
            <w:proofErr w:type="gramStart"/>
            <w:r>
              <w:rPr>
                <w:rFonts w:ascii="Gotham-Book" w:hAnsi="Gotham-Book" w:cs="Gotham-Book"/>
                <w:sz w:val="15"/>
                <w:szCs w:val="15"/>
              </w:rPr>
              <w:t>relationship  between</w:t>
            </w:r>
            <w:proofErr w:type="gramEnd"/>
            <w:r>
              <w:rPr>
                <w:rFonts w:ascii="Gotham-Book" w:hAnsi="Gotham-Book" w:cs="Gotham-Book"/>
                <w:sz w:val="15"/>
                <w:szCs w:val="15"/>
              </w:rPr>
              <w:t xml:space="preserve"> particular words (e.g., synonyms, antonyms, homographs) to better understand each of the words.</w:t>
            </w:r>
          </w:p>
        </w:tc>
      </w:tr>
    </w:tbl>
    <w:p w14:paraId="151EEB82" w14:textId="5FAF6D08" w:rsidR="000A74D6" w:rsidRDefault="000A74D6" w:rsidP="00567305">
      <w:pPr>
        <w:rPr>
          <w:sz w:val="18"/>
          <w:szCs w:val="18"/>
        </w:rPr>
      </w:pPr>
    </w:p>
    <w:p w14:paraId="5E3D9934" w14:textId="375A0240" w:rsidR="00567305" w:rsidRPr="0045433B" w:rsidRDefault="00567305" w:rsidP="0045433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sz w:val="18"/>
          <w:szCs w:val="18"/>
        </w:rPr>
        <w:t xml:space="preserve">Anchor Standard Six: </w:t>
      </w:r>
      <w:r w:rsidR="0045433B" w:rsidRPr="0045433B">
        <w:rPr>
          <w:rFonts w:ascii="Helvetica" w:hAnsi="Helvetica" w:cs="Helvetica"/>
          <w:color w:val="008000"/>
          <w:sz w:val="20"/>
          <w:szCs w:val="20"/>
        </w:rPr>
        <w:t>Acquire and use accurately a range of general academic and domain-specific words and phrases sufficient for reading, writing, speaking, and listening at the college and career readiness level; demonstrate independence in gathering vocabulary knowledge when encountering an unknown term important to comprehension or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2944"/>
        <w:gridCol w:w="2987"/>
        <w:gridCol w:w="2914"/>
        <w:gridCol w:w="2996"/>
        <w:gridCol w:w="2740"/>
      </w:tblGrid>
      <w:tr w:rsidR="005D2ECF" w:rsidRPr="00B978AD" w14:paraId="4B84CACC" w14:textId="77777777" w:rsidTr="005D2ECF">
        <w:tc>
          <w:tcPr>
            <w:tcW w:w="2915" w:type="dxa"/>
          </w:tcPr>
          <w:p w14:paraId="7C2B4035" w14:textId="4ED8C578" w:rsidR="005D2ECF" w:rsidRPr="009A333F" w:rsidRDefault="005D2ECF" w:rsidP="005E4152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6. </w:t>
            </w:r>
            <w:r w:rsidR="005E4152">
              <w:rPr>
                <w:rFonts w:ascii="Gotham-Book" w:hAnsi="Gotham-Book" w:cs="Gotham-Book"/>
                <w:sz w:val="15"/>
                <w:szCs w:val="15"/>
              </w:rPr>
              <w:t>Use words and phrases acquired through conversations, reading and being read to, and responding to texts.</w:t>
            </w:r>
          </w:p>
        </w:tc>
        <w:tc>
          <w:tcPr>
            <w:tcW w:w="2944" w:type="dxa"/>
          </w:tcPr>
          <w:p w14:paraId="39B24775" w14:textId="759561DD" w:rsidR="002D1F64" w:rsidRPr="009A333F" w:rsidRDefault="005D2ECF" w:rsidP="0062495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6. </w:t>
            </w:r>
            <w:r w:rsidR="005E4152">
              <w:rPr>
                <w:rFonts w:ascii="Gotham-Book" w:hAnsi="Gotham-Book" w:cs="Gotham-Book"/>
                <w:sz w:val="15"/>
                <w:szCs w:val="15"/>
              </w:rPr>
              <w:t xml:space="preserve">Use words and phrases acquired through conversations, reading and being read to, and responding to texts, including using frequently occurring conjunctions to signal simple relationships (e.g., </w:t>
            </w:r>
            <w:r w:rsidR="005E4152" w:rsidRPr="005E4152">
              <w:rPr>
                <w:rFonts w:ascii="Gotham-Book" w:hAnsi="Gotham-Book" w:cs="Gotham-Book"/>
                <w:i/>
                <w:sz w:val="15"/>
                <w:szCs w:val="15"/>
              </w:rPr>
              <w:t>because</w:t>
            </w:r>
            <w:r w:rsidR="005E4152"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14:paraId="076C1897" w14:textId="77777777" w:rsidR="005D2ECF" w:rsidRPr="009A333F" w:rsidRDefault="005D2ECF" w:rsidP="00A51B1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</w:p>
        </w:tc>
        <w:tc>
          <w:tcPr>
            <w:tcW w:w="2987" w:type="dxa"/>
          </w:tcPr>
          <w:p w14:paraId="58F81E76" w14:textId="4C8E23EB" w:rsidR="005D2ECF" w:rsidRPr="009A333F" w:rsidRDefault="005D2ECF" w:rsidP="005E4152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6. </w:t>
            </w:r>
            <w:r w:rsidR="005E4152">
              <w:rPr>
                <w:rFonts w:ascii="Gotham-Book" w:hAnsi="Gotham-Book" w:cs="Gotham-Book"/>
                <w:sz w:val="15"/>
                <w:szCs w:val="15"/>
              </w:rPr>
              <w:t xml:space="preserve">Use words and phrases acquired through conversations, reading and being read to, and responding to texts, including using adjectives and adverbs to describe (e.g., </w:t>
            </w:r>
            <w:r w:rsidR="005E4152" w:rsidRPr="0004444D">
              <w:rPr>
                <w:rFonts w:ascii="Gotham-Book" w:hAnsi="Gotham-Book" w:cs="Gotham-Book"/>
                <w:i/>
                <w:sz w:val="15"/>
                <w:szCs w:val="15"/>
              </w:rPr>
              <w:t>When other kids are happy that make me happy</w:t>
            </w:r>
            <w:r w:rsidR="005E4152"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</w:tc>
        <w:tc>
          <w:tcPr>
            <w:tcW w:w="2914" w:type="dxa"/>
          </w:tcPr>
          <w:p w14:paraId="41B58B41" w14:textId="5B4513E4" w:rsidR="005D2ECF" w:rsidRPr="000A74D6" w:rsidRDefault="005D2ECF" w:rsidP="005E4152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6</w:t>
            </w:r>
            <w:r w:rsidR="000A74D6">
              <w:rPr>
                <w:rFonts w:ascii="Gotham-Book" w:hAnsi="Gotham-Book" w:cs="Gotham-Book"/>
                <w:sz w:val="15"/>
                <w:szCs w:val="15"/>
              </w:rPr>
              <w:t xml:space="preserve">. </w:t>
            </w:r>
            <w:r w:rsidR="005E4152">
              <w:rPr>
                <w:rFonts w:ascii="Gotham-Book" w:hAnsi="Gotham-Book" w:cs="Gotham-Book"/>
                <w:sz w:val="15"/>
                <w:szCs w:val="15"/>
              </w:rPr>
              <w:t xml:space="preserve">Acquire and use accurately grade-appropriate conversational, general academic and domain-specific words and phrases, including those that signal spatial and temporal relationships (e.g., </w:t>
            </w:r>
            <w:r w:rsidR="005E4152" w:rsidRPr="005E4152">
              <w:rPr>
                <w:rFonts w:ascii="Gotham-Book" w:hAnsi="Gotham-Book" w:cs="Gotham-Book"/>
                <w:i/>
                <w:sz w:val="15"/>
                <w:szCs w:val="15"/>
              </w:rPr>
              <w:t>After dinner that night we went looking for them</w:t>
            </w:r>
            <w:r w:rsidR="005E4152"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</w:tc>
        <w:tc>
          <w:tcPr>
            <w:tcW w:w="2996" w:type="dxa"/>
          </w:tcPr>
          <w:p w14:paraId="6CAC1626" w14:textId="38F9A3FB" w:rsidR="005D2ECF" w:rsidRPr="009A333F" w:rsidRDefault="005D2ECF" w:rsidP="005E4152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6. </w:t>
            </w:r>
            <w:r w:rsidR="005E4152">
              <w:rPr>
                <w:rFonts w:ascii="Gotham-Book" w:hAnsi="Gotham-Book" w:cs="Gotham-Book"/>
                <w:sz w:val="15"/>
                <w:szCs w:val="15"/>
              </w:rPr>
              <w:t xml:space="preserve">Acquire and use accurately grade-appropriate general academic and domain-specific words and phrases, including those that signal precise actions, emotions, or states of being (e.g., </w:t>
            </w:r>
            <w:r w:rsidR="005E4152" w:rsidRPr="005E4152">
              <w:rPr>
                <w:rFonts w:ascii="Gotham-Book" w:hAnsi="Gotham-Book" w:cs="Gotham-Book"/>
                <w:i/>
                <w:sz w:val="15"/>
                <w:szCs w:val="15"/>
              </w:rPr>
              <w:t>quizzed, whined, stammered</w:t>
            </w:r>
            <w:r w:rsidR="005E4152">
              <w:rPr>
                <w:rFonts w:ascii="Gotham-Book" w:hAnsi="Gotham-Book" w:cs="Gotham-Book"/>
                <w:sz w:val="15"/>
                <w:szCs w:val="15"/>
              </w:rPr>
              <w:t xml:space="preserve">) and that are basic to a particular topic (e.g., </w:t>
            </w:r>
            <w:r w:rsidR="005E4152" w:rsidRPr="005E4152">
              <w:rPr>
                <w:rFonts w:ascii="Gotham-Book" w:hAnsi="Gotham-Book" w:cs="Gotham-Book"/>
                <w:i/>
                <w:sz w:val="15"/>
                <w:szCs w:val="15"/>
              </w:rPr>
              <w:t>wildlife, conservation</w:t>
            </w:r>
            <w:r w:rsidR="005E4152">
              <w:rPr>
                <w:rFonts w:ascii="Gotham-Book" w:hAnsi="Gotham-Book" w:cs="Gotham-Book"/>
                <w:sz w:val="15"/>
                <w:szCs w:val="15"/>
              </w:rPr>
              <w:t xml:space="preserve">, and </w:t>
            </w:r>
            <w:r w:rsidR="005E4152" w:rsidRPr="005E4152">
              <w:rPr>
                <w:rFonts w:ascii="Gotham-Book" w:hAnsi="Gotham-Book" w:cs="Gotham-Book"/>
                <w:i/>
                <w:sz w:val="15"/>
                <w:szCs w:val="15"/>
              </w:rPr>
              <w:t>endangered</w:t>
            </w:r>
            <w:r w:rsidR="005E4152">
              <w:rPr>
                <w:rFonts w:ascii="Gotham-Book" w:hAnsi="Gotham-Book" w:cs="Gotham-Book"/>
                <w:sz w:val="15"/>
                <w:szCs w:val="15"/>
              </w:rPr>
              <w:t xml:space="preserve"> when discussing animal preservation).</w:t>
            </w:r>
          </w:p>
        </w:tc>
        <w:tc>
          <w:tcPr>
            <w:tcW w:w="2740" w:type="dxa"/>
          </w:tcPr>
          <w:p w14:paraId="00F82A8B" w14:textId="5DC00E17" w:rsidR="005D2ECF" w:rsidRDefault="000A74D6" w:rsidP="005E4152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6. </w:t>
            </w:r>
            <w:r w:rsidR="005E4152">
              <w:rPr>
                <w:rFonts w:ascii="Gotham-Book" w:hAnsi="Gotham-Book" w:cs="Gotham-Book"/>
                <w:sz w:val="15"/>
                <w:szCs w:val="15"/>
              </w:rPr>
              <w:t xml:space="preserve">Acquire and use accurately grade-appropriate general academic and domain-specific words and phrases, including those that signal contrast, addition, and other logical relationships (e.g., </w:t>
            </w:r>
            <w:r w:rsidR="005E4152" w:rsidRPr="005E4152">
              <w:rPr>
                <w:rFonts w:ascii="Gotham-Book" w:hAnsi="Gotham-Book" w:cs="Gotham-Book"/>
                <w:i/>
                <w:sz w:val="15"/>
                <w:szCs w:val="15"/>
              </w:rPr>
              <w:t>however, although, nevertheless, similarly, moreover, in addition</w:t>
            </w:r>
            <w:r w:rsidR="005E4152"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</w:tc>
      </w:tr>
    </w:tbl>
    <w:p w14:paraId="0A470ADF" w14:textId="77777777" w:rsidR="00EB2233" w:rsidRDefault="00EB2233" w:rsidP="005E1586">
      <w:pPr>
        <w:rPr>
          <w:b/>
          <w:color w:val="00B050"/>
          <w:sz w:val="18"/>
          <w:szCs w:val="18"/>
        </w:rPr>
      </w:pPr>
    </w:p>
    <w:sectPr w:rsidR="00EB2233" w:rsidSect="001E15D2">
      <w:footerReference w:type="even" r:id="rId9"/>
      <w:footerReference w:type="default" r:id="rId10"/>
      <w:pgSz w:w="20160" w:h="12240" w:orient="landscape" w:code="5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B06D5" w14:textId="77777777" w:rsidR="005E4152" w:rsidRDefault="005E4152" w:rsidP="0061310F">
      <w:pPr>
        <w:spacing w:after="0" w:line="240" w:lineRule="auto"/>
      </w:pPr>
      <w:r>
        <w:separator/>
      </w:r>
    </w:p>
  </w:endnote>
  <w:endnote w:type="continuationSeparator" w:id="0">
    <w:p w14:paraId="62B941DF" w14:textId="77777777" w:rsidR="005E4152" w:rsidRDefault="005E4152" w:rsidP="0061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43AA7" w14:textId="6C230B9D" w:rsidR="005E4152" w:rsidRDefault="00A42442">
    <w:pPr>
      <w:pStyle w:val="Footer"/>
    </w:pPr>
    <w:sdt>
      <w:sdtPr>
        <w:id w:val="969400743"/>
        <w:placeholder>
          <w:docPart w:val="581FE81AA348E34F904E3B1CB1D334D9"/>
        </w:placeholder>
        <w:temporary/>
        <w:showingPlcHdr/>
      </w:sdtPr>
      <w:sdtEndPr/>
      <w:sdtContent>
        <w:r w:rsidR="005E4152">
          <w:t>[Type text]</w:t>
        </w:r>
      </w:sdtContent>
    </w:sdt>
    <w:r w:rsidR="005E4152">
      <w:ptab w:relativeTo="margin" w:alignment="center" w:leader="none"/>
    </w:r>
    <w:sdt>
      <w:sdtPr>
        <w:id w:val="969400748"/>
        <w:placeholder>
          <w:docPart w:val="05D8205BB7CF40488AADBF4AA7184885"/>
        </w:placeholder>
        <w:temporary/>
        <w:showingPlcHdr/>
      </w:sdtPr>
      <w:sdtEndPr/>
      <w:sdtContent>
        <w:r w:rsidR="005E4152">
          <w:t>[Type text]</w:t>
        </w:r>
      </w:sdtContent>
    </w:sdt>
    <w:r w:rsidR="005E4152">
      <w:ptab w:relativeTo="margin" w:alignment="right" w:leader="none"/>
    </w:r>
    <w:sdt>
      <w:sdtPr>
        <w:id w:val="969400753"/>
        <w:placeholder>
          <w:docPart w:val="B7600F39C3530048A58EB6384C6903A1"/>
        </w:placeholder>
        <w:temporary/>
        <w:showingPlcHdr/>
      </w:sdtPr>
      <w:sdtEndPr/>
      <w:sdtContent>
        <w:r w:rsidR="005E415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7A354" w14:textId="1ABC7F8C" w:rsidR="005E4152" w:rsidRDefault="005E415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F5AA6" w14:textId="77777777" w:rsidR="005E4152" w:rsidRDefault="005E4152" w:rsidP="0061310F">
      <w:pPr>
        <w:spacing w:after="0" w:line="240" w:lineRule="auto"/>
      </w:pPr>
      <w:r>
        <w:separator/>
      </w:r>
    </w:p>
  </w:footnote>
  <w:footnote w:type="continuationSeparator" w:id="0">
    <w:p w14:paraId="0BC1AAC3" w14:textId="77777777" w:rsidR="005E4152" w:rsidRDefault="005E4152" w:rsidP="0061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901"/>
    <w:multiLevelType w:val="hybridMultilevel"/>
    <w:tmpl w:val="54943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581D"/>
    <w:multiLevelType w:val="hybridMultilevel"/>
    <w:tmpl w:val="1D3494DA"/>
    <w:lvl w:ilvl="0" w:tplc="F9EEC4D4">
      <w:start w:val="1"/>
      <w:numFmt w:val="decimal"/>
      <w:lvlText w:val="%1."/>
      <w:lvlJc w:val="left"/>
      <w:pPr>
        <w:ind w:left="720" w:hanging="360"/>
      </w:pPr>
      <w:rPr>
        <w:rFonts w:ascii="Gotham-Book" w:eastAsiaTheme="minorHAnsi" w:hAnsi="Gotham-Book" w:cs="Gotham-Book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0B4C"/>
    <w:multiLevelType w:val="hybridMultilevel"/>
    <w:tmpl w:val="248A4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C7F42"/>
    <w:multiLevelType w:val="hybridMultilevel"/>
    <w:tmpl w:val="C714D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77FB9"/>
    <w:multiLevelType w:val="hybridMultilevel"/>
    <w:tmpl w:val="66D21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22BAB"/>
    <w:multiLevelType w:val="hybridMultilevel"/>
    <w:tmpl w:val="B860E1AE"/>
    <w:lvl w:ilvl="0" w:tplc="5EDA6A14">
      <w:start w:val="1"/>
      <w:numFmt w:val="decimal"/>
      <w:lvlText w:val="%1."/>
      <w:lvlJc w:val="left"/>
      <w:pPr>
        <w:ind w:left="720" w:hanging="360"/>
      </w:pPr>
      <w:rPr>
        <w:rFonts w:ascii="Gotham-Book" w:eastAsiaTheme="minorHAnsi" w:hAnsi="Gotham-Book" w:cs="Gotham-Book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6401F"/>
    <w:multiLevelType w:val="hybridMultilevel"/>
    <w:tmpl w:val="DA58F318"/>
    <w:lvl w:ilvl="0" w:tplc="7804C7E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09BE7742"/>
    <w:multiLevelType w:val="hybridMultilevel"/>
    <w:tmpl w:val="5C8E2892"/>
    <w:lvl w:ilvl="0" w:tplc="284AEB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C3926"/>
    <w:multiLevelType w:val="hybridMultilevel"/>
    <w:tmpl w:val="623C3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32EC0"/>
    <w:multiLevelType w:val="hybridMultilevel"/>
    <w:tmpl w:val="56F45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F551B"/>
    <w:multiLevelType w:val="hybridMultilevel"/>
    <w:tmpl w:val="62FE4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3BB8"/>
    <w:multiLevelType w:val="hybridMultilevel"/>
    <w:tmpl w:val="A58C5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55BC7"/>
    <w:multiLevelType w:val="hybridMultilevel"/>
    <w:tmpl w:val="1CA09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769EF"/>
    <w:multiLevelType w:val="hybridMultilevel"/>
    <w:tmpl w:val="91087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D79C1"/>
    <w:multiLevelType w:val="hybridMultilevel"/>
    <w:tmpl w:val="6E6E1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C5401"/>
    <w:multiLevelType w:val="hybridMultilevel"/>
    <w:tmpl w:val="7C1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50E5C"/>
    <w:multiLevelType w:val="hybridMultilevel"/>
    <w:tmpl w:val="00C28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64B34"/>
    <w:multiLevelType w:val="hybridMultilevel"/>
    <w:tmpl w:val="68CE3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81EF2"/>
    <w:multiLevelType w:val="hybridMultilevel"/>
    <w:tmpl w:val="42B6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80BC7"/>
    <w:multiLevelType w:val="hybridMultilevel"/>
    <w:tmpl w:val="FCF85F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5775C"/>
    <w:multiLevelType w:val="hybridMultilevel"/>
    <w:tmpl w:val="BBC2A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C03FF"/>
    <w:multiLevelType w:val="hybridMultilevel"/>
    <w:tmpl w:val="E0D60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22748"/>
    <w:multiLevelType w:val="hybridMultilevel"/>
    <w:tmpl w:val="EB92F614"/>
    <w:lvl w:ilvl="0" w:tplc="FC944406">
      <w:start w:val="1"/>
      <w:numFmt w:val="lowerLetter"/>
      <w:lvlText w:val="%1."/>
      <w:lvlJc w:val="left"/>
      <w:pPr>
        <w:ind w:left="720" w:hanging="360"/>
      </w:pPr>
      <w:rPr>
        <w:rFonts w:ascii="Gotham-Book" w:eastAsiaTheme="minorHAnsi" w:hAnsi="Gotham-Book" w:cs="Gotham-Boo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52F86"/>
    <w:multiLevelType w:val="hybridMultilevel"/>
    <w:tmpl w:val="BCCEB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9394F"/>
    <w:multiLevelType w:val="hybridMultilevel"/>
    <w:tmpl w:val="A7A02B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723F0"/>
    <w:multiLevelType w:val="hybridMultilevel"/>
    <w:tmpl w:val="ED5A5D56"/>
    <w:lvl w:ilvl="0" w:tplc="F89AD5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D6E2D"/>
    <w:multiLevelType w:val="hybridMultilevel"/>
    <w:tmpl w:val="103C0B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23E07"/>
    <w:multiLevelType w:val="hybridMultilevel"/>
    <w:tmpl w:val="B7001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46D70"/>
    <w:multiLevelType w:val="hybridMultilevel"/>
    <w:tmpl w:val="654807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015C9"/>
    <w:multiLevelType w:val="hybridMultilevel"/>
    <w:tmpl w:val="D9B46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13F6E"/>
    <w:multiLevelType w:val="hybridMultilevel"/>
    <w:tmpl w:val="63EEF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B655B"/>
    <w:multiLevelType w:val="hybridMultilevel"/>
    <w:tmpl w:val="0A8C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86BCF"/>
    <w:multiLevelType w:val="hybridMultilevel"/>
    <w:tmpl w:val="881C0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639AC"/>
    <w:multiLevelType w:val="hybridMultilevel"/>
    <w:tmpl w:val="6FC2E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84BB4"/>
    <w:multiLevelType w:val="hybridMultilevel"/>
    <w:tmpl w:val="D3BA0358"/>
    <w:lvl w:ilvl="0" w:tplc="132C05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02C5E"/>
    <w:multiLevelType w:val="hybridMultilevel"/>
    <w:tmpl w:val="875C4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53D9D"/>
    <w:multiLevelType w:val="hybridMultilevel"/>
    <w:tmpl w:val="E6DE7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C470F"/>
    <w:multiLevelType w:val="hybridMultilevel"/>
    <w:tmpl w:val="85DA74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053DF"/>
    <w:multiLevelType w:val="hybridMultilevel"/>
    <w:tmpl w:val="B87E5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14A2A"/>
    <w:multiLevelType w:val="hybridMultilevel"/>
    <w:tmpl w:val="DAEC4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A05D8"/>
    <w:multiLevelType w:val="hybridMultilevel"/>
    <w:tmpl w:val="B85AD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12E79"/>
    <w:multiLevelType w:val="hybridMultilevel"/>
    <w:tmpl w:val="27E6EE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E19C7"/>
    <w:multiLevelType w:val="hybridMultilevel"/>
    <w:tmpl w:val="FB70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114AF"/>
    <w:multiLevelType w:val="hybridMultilevel"/>
    <w:tmpl w:val="0D78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43"/>
  </w:num>
  <w:num w:numId="4">
    <w:abstractNumId w:val="31"/>
  </w:num>
  <w:num w:numId="5">
    <w:abstractNumId w:val="42"/>
  </w:num>
  <w:num w:numId="6">
    <w:abstractNumId w:val="15"/>
  </w:num>
  <w:num w:numId="7">
    <w:abstractNumId w:val="36"/>
  </w:num>
  <w:num w:numId="8">
    <w:abstractNumId w:val="5"/>
  </w:num>
  <w:num w:numId="9">
    <w:abstractNumId w:val="18"/>
  </w:num>
  <w:num w:numId="10">
    <w:abstractNumId w:val="24"/>
  </w:num>
  <w:num w:numId="11">
    <w:abstractNumId w:val="17"/>
  </w:num>
  <w:num w:numId="12">
    <w:abstractNumId w:val="11"/>
  </w:num>
  <w:num w:numId="13">
    <w:abstractNumId w:val="6"/>
  </w:num>
  <w:num w:numId="14">
    <w:abstractNumId w:val="1"/>
  </w:num>
  <w:num w:numId="15">
    <w:abstractNumId w:val="19"/>
  </w:num>
  <w:num w:numId="16">
    <w:abstractNumId w:val="25"/>
  </w:num>
  <w:num w:numId="17">
    <w:abstractNumId w:val="16"/>
  </w:num>
  <w:num w:numId="18">
    <w:abstractNumId w:val="7"/>
  </w:num>
  <w:num w:numId="19">
    <w:abstractNumId w:val="2"/>
  </w:num>
  <w:num w:numId="20">
    <w:abstractNumId w:val="14"/>
  </w:num>
  <w:num w:numId="21">
    <w:abstractNumId w:val="37"/>
  </w:num>
  <w:num w:numId="22">
    <w:abstractNumId w:val="8"/>
  </w:num>
  <w:num w:numId="23">
    <w:abstractNumId w:val="21"/>
  </w:num>
  <w:num w:numId="24">
    <w:abstractNumId w:val="26"/>
  </w:num>
  <w:num w:numId="25">
    <w:abstractNumId w:val="32"/>
  </w:num>
  <w:num w:numId="26">
    <w:abstractNumId w:val="12"/>
  </w:num>
  <w:num w:numId="27">
    <w:abstractNumId w:val="30"/>
  </w:num>
  <w:num w:numId="28">
    <w:abstractNumId w:val="0"/>
  </w:num>
  <w:num w:numId="29">
    <w:abstractNumId w:val="41"/>
  </w:num>
  <w:num w:numId="30">
    <w:abstractNumId w:val="33"/>
  </w:num>
  <w:num w:numId="31">
    <w:abstractNumId w:val="4"/>
  </w:num>
  <w:num w:numId="32">
    <w:abstractNumId w:val="28"/>
  </w:num>
  <w:num w:numId="33">
    <w:abstractNumId w:val="3"/>
  </w:num>
  <w:num w:numId="34">
    <w:abstractNumId w:val="35"/>
  </w:num>
  <w:num w:numId="35">
    <w:abstractNumId w:val="13"/>
  </w:num>
  <w:num w:numId="36">
    <w:abstractNumId w:val="10"/>
  </w:num>
  <w:num w:numId="37">
    <w:abstractNumId w:val="29"/>
  </w:num>
  <w:num w:numId="38">
    <w:abstractNumId w:val="40"/>
  </w:num>
  <w:num w:numId="39">
    <w:abstractNumId w:val="39"/>
  </w:num>
  <w:num w:numId="40">
    <w:abstractNumId w:val="27"/>
  </w:num>
  <w:num w:numId="41">
    <w:abstractNumId w:val="20"/>
  </w:num>
  <w:num w:numId="42">
    <w:abstractNumId w:val="9"/>
  </w:num>
  <w:num w:numId="43">
    <w:abstractNumId w:val="3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2F"/>
    <w:rsid w:val="0004444D"/>
    <w:rsid w:val="000A3D73"/>
    <w:rsid w:val="000A74D6"/>
    <w:rsid w:val="000E48C2"/>
    <w:rsid w:val="001471D2"/>
    <w:rsid w:val="001862B3"/>
    <w:rsid w:val="001E15D2"/>
    <w:rsid w:val="002D1F64"/>
    <w:rsid w:val="00354C2F"/>
    <w:rsid w:val="003A2848"/>
    <w:rsid w:val="003E09F1"/>
    <w:rsid w:val="00410273"/>
    <w:rsid w:val="00432ECF"/>
    <w:rsid w:val="0045433B"/>
    <w:rsid w:val="00471F37"/>
    <w:rsid w:val="00485C29"/>
    <w:rsid w:val="00487BC8"/>
    <w:rsid w:val="004A6773"/>
    <w:rsid w:val="00500AAB"/>
    <w:rsid w:val="005056EF"/>
    <w:rsid w:val="005101F2"/>
    <w:rsid w:val="00564F2E"/>
    <w:rsid w:val="00567305"/>
    <w:rsid w:val="005A3188"/>
    <w:rsid w:val="005D2ECF"/>
    <w:rsid w:val="005E1586"/>
    <w:rsid w:val="005E4152"/>
    <w:rsid w:val="00610D88"/>
    <w:rsid w:val="006120B8"/>
    <w:rsid w:val="0061310F"/>
    <w:rsid w:val="0062495B"/>
    <w:rsid w:val="00636448"/>
    <w:rsid w:val="006D744F"/>
    <w:rsid w:val="00796B84"/>
    <w:rsid w:val="007B73CD"/>
    <w:rsid w:val="00847E12"/>
    <w:rsid w:val="008737FF"/>
    <w:rsid w:val="008D488C"/>
    <w:rsid w:val="008F0322"/>
    <w:rsid w:val="00913194"/>
    <w:rsid w:val="009976D9"/>
    <w:rsid w:val="009A333F"/>
    <w:rsid w:val="00A3579D"/>
    <w:rsid w:val="00A36CCA"/>
    <w:rsid w:val="00A42442"/>
    <w:rsid w:val="00A51B1A"/>
    <w:rsid w:val="00A76D65"/>
    <w:rsid w:val="00AA13D0"/>
    <w:rsid w:val="00B54463"/>
    <w:rsid w:val="00B54878"/>
    <w:rsid w:val="00B6592B"/>
    <w:rsid w:val="00B7327B"/>
    <w:rsid w:val="00B978AD"/>
    <w:rsid w:val="00BB3798"/>
    <w:rsid w:val="00BC06F3"/>
    <w:rsid w:val="00C47F65"/>
    <w:rsid w:val="00C63495"/>
    <w:rsid w:val="00CB4D3E"/>
    <w:rsid w:val="00D0135B"/>
    <w:rsid w:val="00D6505A"/>
    <w:rsid w:val="00E43820"/>
    <w:rsid w:val="00E44A7D"/>
    <w:rsid w:val="00EB2233"/>
    <w:rsid w:val="00ED50E3"/>
    <w:rsid w:val="00EE7736"/>
    <w:rsid w:val="00EF09A1"/>
    <w:rsid w:val="00F61C2A"/>
    <w:rsid w:val="00F66EBF"/>
    <w:rsid w:val="00F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8F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0F"/>
  </w:style>
  <w:style w:type="paragraph" w:styleId="Footer">
    <w:name w:val="footer"/>
    <w:basedOn w:val="Normal"/>
    <w:link w:val="FooterChar"/>
    <w:uiPriority w:val="99"/>
    <w:unhideWhenUsed/>
    <w:rsid w:val="0061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0F"/>
  </w:style>
  <w:style w:type="paragraph" w:styleId="BalloonText">
    <w:name w:val="Balloon Text"/>
    <w:basedOn w:val="Normal"/>
    <w:link w:val="BalloonTextChar"/>
    <w:uiPriority w:val="99"/>
    <w:semiHidden/>
    <w:unhideWhenUsed/>
    <w:rsid w:val="0061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0F"/>
  </w:style>
  <w:style w:type="paragraph" w:styleId="Footer">
    <w:name w:val="footer"/>
    <w:basedOn w:val="Normal"/>
    <w:link w:val="FooterChar"/>
    <w:uiPriority w:val="99"/>
    <w:unhideWhenUsed/>
    <w:rsid w:val="0061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0F"/>
  </w:style>
  <w:style w:type="paragraph" w:styleId="BalloonText">
    <w:name w:val="Balloon Text"/>
    <w:basedOn w:val="Normal"/>
    <w:link w:val="BalloonTextChar"/>
    <w:uiPriority w:val="99"/>
    <w:semiHidden/>
    <w:unhideWhenUsed/>
    <w:rsid w:val="0061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1FE81AA348E34F904E3B1CB1D3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66E7-93C8-3042-B74C-D103C94FC269}"/>
      </w:docPartPr>
      <w:docPartBody>
        <w:p w14:paraId="57657703" w14:textId="7C4DDD17" w:rsidR="006C7ABD" w:rsidRDefault="006C7ABD" w:rsidP="006C7ABD">
          <w:pPr>
            <w:pStyle w:val="581FE81AA348E34F904E3B1CB1D334D9"/>
          </w:pPr>
          <w:r>
            <w:t>[Type text]</w:t>
          </w:r>
        </w:p>
      </w:docPartBody>
    </w:docPart>
    <w:docPart>
      <w:docPartPr>
        <w:name w:val="05D8205BB7CF40488AADBF4AA718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7A8E0-2BDC-E74B-9CFB-E853170A9871}"/>
      </w:docPartPr>
      <w:docPartBody>
        <w:p w14:paraId="71322BC4" w14:textId="1F9429A7" w:rsidR="006C7ABD" w:rsidRDefault="006C7ABD" w:rsidP="006C7ABD">
          <w:pPr>
            <w:pStyle w:val="05D8205BB7CF40488AADBF4AA7184885"/>
          </w:pPr>
          <w:r>
            <w:t>[Type text]</w:t>
          </w:r>
        </w:p>
      </w:docPartBody>
    </w:docPart>
    <w:docPart>
      <w:docPartPr>
        <w:name w:val="B7600F39C3530048A58EB6384C69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7697-3EB3-774F-AF4E-4A0B66298A73}"/>
      </w:docPartPr>
      <w:docPartBody>
        <w:p w14:paraId="205A142C" w14:textId="3249155E" w:rsidR="006C7ABD" w:rsidRDefault="006C7ABD" w:rsidP="006C7ABD">
          <w:pPr>
            <w:pStyle w:val="B7600F39C3530048A58EB6384C6903A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BD"/>
    <w:rsid w:val="002E68D9"/>
    <w:rsid w:val="003E5DC5"/>
    <w:rsid w:val="006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1FE81AA348E34F904E3B1CB1D334D9">
    <w:name w:val="581FE81AA348E34F904E3B1CB1D334D9"/>
    <w:rsid w:val="006C7ABD"/>
  </w:style>
  <w:style w:type="paragraph" w:customStyle="1" w:styleId="05D8205BB7CF40488AADBF4AA7184885">
    <w:name w:val="05D8205BB7CF40488AADBF4AA7184885"/>
    <w:rsid w:val="006C7ABD"/>
  </w:style>
  <w:style w:type="paragraph" w:customStyle="1" w:styleId="B7600F39C3530048A58EB6384C6903A1">
    <w:name w:val="B7600F39C3530048A58EB6384C6903A1"/>
    <w:rsid w:val="006C7ABD"/>
  </w:style>
  <w:style w:type="paragraph" w:customStyle="1" w:styleId="4FFFE231C33B94489598A41A16813437">
    <w:name w:val="4FFFE231C33B94489598A41A16813437"/>
    <w:rsid w:val="006C7ABD"/>
  </w:style>
  <w:style w:type="paragraph" w:customStyle="1" w:styleId="D2E871CA953CA647A5A5EE11854E2282">
    <w:name w:val="D2E871CA953CA647A5A5EE11854E2282"/>
    <w:rsid w:val="006C7ABD"/>
  </w:style>
  <w:style w:type="paragraph" w:customStyle="1" w:styleId="BAFD50B657EB984FB520C767051BF55E">
    <w:name w:val="BAFD50B657EB984FB520C767051BF55E"/>
    <w:rsid w:val="006C7A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1FE81AA348E34F904E3B1CB1D334D9">
    <w:name w:val="581FE81AA348E34F904E3B1CB1D334D9"/>
    <w:rsid w:val="006C7ABD"/>
  </w:style>
  <w:style w:type="paragraph" w:customStyle="1" w:styleId="05D8205BB7CF40488AADBF4AA7184885">
    <w:name w:val="05D8205BB7CF40488AADBF4AA7184885"/>
    <w:rsid w:val="006C7ABD"/>
  </w:style>
  <w:style w:type="paragraph" w:customStyle="1" w:styleId="B7600F39C3530048A58EB6384C6903A1">
    <w:name w:val="B7600F39C3530048A58EB6384C6903A1"/>
    <w:rsid w:val="006C7ABD"/>
  </w:style>
  <w:style w:type="paragraph" w:customStyle="1" w:styleId="4FFFE231C33B94489598A41A16813437">
    <w:name w:val="4FFFE231C33B94489598A41A16813437"/>
    <w:rsid w:val="006C7ABD"/>
  </w:style>
  <w:style w:type="paragraph" w:customStyle="1" w:styleId="D2E871CA953CA647A5A5EE11854E2282">
    <w:name w:val="D2E871CA953CA647A5A5EE11854E2282"/>
    <w:rsid w:val="006C7ABD"/>
  </w:style>
  <w:style w:type="paragraph" w:customStyle="1" w:styleId="BAFD50B657EB984FB520C767051BF55E">
    <w:name w:val="BAFD50B657EB984FB520C767051BF55E"/>
    <w:rsid w:val="006C7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0CCE-4E7A-7C43-8F9E-F548F7B1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2584</Words>
  <Characters>14732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YocumC</dc:creator>
  <cp:keywords/>
  <dc:description/>
  <cp:lastModifiedBy>Barbara Mick</cp:lastModifiedBy>
  <cp:revision>2</cp:revision>
  <cp:lastPrinted>2014-12-01T13:56:00Z</cp:lastPrinted>
  <dcterms:created xsi:type="dcterms:W3CDTF">2015-08-24T14:06:00Z</dcterms:created>
  <dcterms:modified xsi:type="dcterms:W3CDTF">2015-08-24T14:06:00Z</dcterms:modified>
</cp:coreProperties>
</file>